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F4487" w14:textId="77777777" w:rsidR="00DB7745" w:rsidRPr="004D3CD5" w:rsidRDefault="00DB7745" w:rsidP="00DB7745">
      <w:pPr>
        <w:jc w:val="center"/>
        <w:rPr>
          <w:rFonts w:ascii="Calibri" w:hAnsi="Calibri" w:cs="Calibri"/>
          <w:b/>
          <w:bCs/>
          <w:color w:val="445E8E"/>
          <w:sz w:val="48"/>
          <w:szCs w:val="48"/>
        </w:rPr>
      </w:pPr>
      <w:r>
        <w:rPr>
          <w:rFonts w:ascii="Calibri" w:hAnsi="Calibri" w:cs="Calibri"/>
          <w:b/>
          <w:noProof/>
          <w:color w:val="FF0000"/>
          <w:sz w:val="48"/>
          <w:szCs w:val="48"/>
        </w:rPr>
        <w:pict w14:anchorId="64E72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38pt;height:135pt;visibility:visible">
            <v:imagedata r:id="rId7" o:title=""/>
          </v:shape>
        </w:pict>
      </w:r>
    </w:p>
    <w:p w14:paraId="3044CEA7" w14:textId="77777777" w:rsidR="00DB7745" w:rsidRPr="004D3CD5" w:rsidRDefault="00DB7745" w:rsidP="00DB7745">
      <w:pPr>
        <w:jc w:val="center"/>
        <w:rPr>
          <w:rFonts w:ascii="Calibri" w:hAnsi="Calibri" w:cs="Calibri"/>
          <w:b/>
          <w:bCs/>
          <w:color w:val="445E8E"/>
          <w:sz w:val="48"/>
          <w:szCs w:val="48"/>
        </w:rPr>
      </w:pPr>
    </w:p>
    <w:p w14:paraId="5AB8ADD0" w14:textId="77777777" w:rsidR="00DB7745" w:rsidRPr="001050B2" w:rsidRDefault="00DB7745" w:rsidP="00DB7745">
      <w:pPr>
        <w:jc w:val="center"/>
        <w:rPr>
          <w:rFonts w:ascii="Calibri" w:hAnsi="Calibri" w:cs="Calibri"/>
          <w:b/>
          <w:bCs/>
          <w:color w:val="445E8E"/>
          <w:sz w:val="52"/>
          <w:szCs w:val="52"/>
        </w:rPr>
      </w:pPr>
      <w:r w:rsidRPr="001050B2">
        <w:rPr>
          <w:rFonts w:ascii="Calibri" w:hAnsi="Calibri" w:cs="Calibri"/>
          <w:b/>
          <w:bCs/>
          <w:color w:val="445E8E"/>
          <w:sz w:val="52"/>
          <w:szCs w:val="52"/>
        </w:rPr>
        <w:t xml:space="preserve">DOMENICA </w:t>
      </w:r>
      <w:r>
        <w:rPr>
          <w:rFonts w:ascii="Calibri" w:hAnsi="Calibri" w:cs="Calibri"/>
          <w:b/>
          <w:bCs/>
          <w:color w:val="445E8E"/>
          <w:sz w:val="52"/>
          <w:szCs w:val="52"/>
        </w:rPr>
        <w:t>8</w:t>
      </w:r>
      <w:r w:rsidRPr="001050B2">
        <w:rPr>
          <w:rFonts w:ascii="Calibri" w:hAnsi="Calibri" w:cs="Calibri"/>
          <w:b/>
          <w:bCs/>
          <w:color w:val="445E8E"/>
          <w:sz w:val="52"/>
          <w:szCs w:val="52"/>
        </w:rPr>
        <w:t xml:space="preserve"> SETTEMBRE 2024</w:t>
      </w:r>
    </w:p>
    <w:p w14:paraId="79F0F9E6" w14:textId="77777777" w:rsidR="00DB7745" w:rsidRPr="004D3CD5" w:rsidRDefault="00DB7745" w:rsidP="00DB7745">
      <w:pPr>
        <w:jc w:val="center"/>
        <w:rPr>
          <w:rFonts w:ascii="Calibri" w:hAnsi="Calibri" w:cs="Calibri"/>
          <w:b/>
          <w:bCs/>
          <w:color w:val="445E8E"/>
          <w:sz w:val="28"/>
          <w:szCs w:val="28"/>
        </w:rPr>
      </w:pPr>
      <w:r w:rsidRPr="004D3CD5">
        <w:rPr>
          <w:rFonts w:ascii="Calibri" w:hAnsi="Calibri" w:cs="Calibri"/>
          <w:b/>
          <w:bCs/>
          <w:color w:val="445E8E"/>
          <w:sz w:val="28"/>
          <w:szCs w:val="28"/>
        </w:rPr>
        <w:t>XX</w:t>
      </w:r>
      <w:r>
        <w:rPr>
          <w:rFonts w:ascii="Calibri" w:hAnsi="Calibri" w:cs="Calibri"/>
          <w:b/>
          <w:bCs/>
          <w:color w:val="445E8E"/>
          <w:sz w:val="28"/>
          <w:szCs w:val="28"/>
        </w:rPr>
        <w:t>III</w:t>
      </w:r>
      <w:r w:rsidRPr="004D3CD5">
        <w:rPr>
          <w:rFonts w:ascii="Calibri" w:hAnsi="Calibri" w:cs="Calibri"/>
          <w:b/>
          <w:bCs/>
          <w:color w:val="445E8E"/>
          <w:sz w:val="28"/>
          <w:szCs w:val="28"/>
        </w:rPr>
        <w:t xml:space="preserve"> DEL TEMPO ORDINARIO (ANNO B)</w:t>
      </w:r>
    </w:p>
    <w:p w14:paraId="2CAFD7A1" w14:textId="77777777" w:rsidR="00DB7745" w:rsidRDefault="00DB7745" w:rsidP="00DB7745">
      <w:pPr>
        <w:jc w:val="center"/>
        <w:rPr>
          <w:rFonts w:ascii="Calibri" w:hAnsi="Calibri" w:cs="Calibri"/>
          <w:b/>
          <w:bCs/>
          <w:sz w:val="32"/>
          <w:szCs w:val="32"/>
        </w:rPr>
      </w:pPr>
    </w:p>
    <w:p w14:paraId="70F004B1" w14:textId="77777777" w:rsidR="00DB7745" w:rsidRPr="00AD0652" w:rsidRDefault="00DB7745" w:rsidP="00DB7745">
      <w:pPr>
        <w:jc w:val="center"/>
        <w:rPr>
          <w:rFonts w:ascii="Calibri" w:hAnsi="Calibri" w:cs="Calibri"/>
        </w:rPr>
      </w:pPr>
      <w:r w:rsidRPr="00AD0652">
        <w:rPr>
          <w:rFonts w:ascii="Calibri" w:hAnsi="Calibri" w:cs="Calibri"/>
        </w:rPr>
        <w:t xml:space="preserve">a cura di don </w:t>
      </w:r>
      <w:r>
        <w:rPr>
          <w:rFonts w:ascii="Calibri" w:hAnsi="Calibri" w:cs="Calibri"/>
        </w:rPr>
        <w:t>Marco Pozza</w:t>
      </w:r>
      <w:r w:rsidRPr="00AD0652">
        <w:rPr>
          <w:rFonts w:ascii="Calibri" w:hAnsi="Calibri" w:cs="Calibri"/>
        </w:rPr>
        <w:t xml:space="preserve">, </w:t>
      </w:r>
      <w:r>
        <w:rPr>
          <w:rFonts w:ascii="Calibri" w:hAnsi="Calibri" w:cs="Calibri"/>
        </w:rPr>
        <w:t>20</w:t>
      </w:r>
      <w:r w:rsidRPr="00AD0652">
        <w:rPr>
          <w:rFonts w:ascii="Calibri" w:hAnsi="Calibri" w:cs="Calibri"/>
        </w:rPr>
        <w:t xml:space="preserve"> anni di ministero, </w:t>
      </w:r>
      <w:r>
        <w:rPr>
          <w:rFonts w:ascii="Calibri" w:hAnsi="Calibri" w:cs="Calibri"/>
        </w:rPr>
        <w:t>cappellano del carcere Due Palazzi</w:t>
      </w:r>
    </w:p>
    <w:p w14:paraId="42F0E5E6" w14:textId="77777777" w:rsidR="00DB7745" w:rsidRDefault="00DB7745" w:rsidP="00DB7745">
      <w:pPr>
        <w:jc w:val="center"/>
        <w:rPr>
          <w:rFonts w:ascii="Calibri" w:hAnsi="Calibri" w:cs="Calibri"/>
          <w:b/>
          <w:bCs/>
          <w:sz w:val="32"/>
          <w:szCs w:val="32"/>
        </w:rPr>
      </w:pPr>
    </w:p>
    <w:p w14:paraId="2EB07C1A" w14:textId="77777777" w:rsidR="00DB7745" w:rsidRPr="00A410FB" w:rsidRDefault="00DB7745" w:rsidP="00DB7745">
      <w:pPr>
        <w:jc w:val="center"/>
        <w:rPr>
          <w:rFonts w:ascii="Calibri" w:hAnsi="Calibri" w:cs="Calibri"/>
          <w:b/>
          <w:bCs/>
          <w:sz w:val="32"/>
          <w:szCs w:val="32"/>
        </w:rPr>
      </w:pPr>
    </w:p>
    <w:p w14:paraId="4395B93A" w14:textId="77777777" w:rsidR="00DB7745" w:rsidRPr="001050B2" w:rsidRDefault="00DB7745" w:rsidP="00DB7745">
      <w:pPr>
        <w:jc w:val="both"/>
        <w:rPr>
          <w:rFonts w:ascii="Calibri" w:hAnsi="Calibri" w:cs="Calibri"/>
          <w:b/>
          <w:bCs/>
          <w:smallCaps/>
          <w:sz w:val="32"/>
          <w:szCs w:val="32"/>
        </w:rPr>
      </w:pPr>
      <w:r w:rsidRPr="001050B2">
        <w:rPr>
          <w:rFonts w:ascii="Calibri" w:hAnsi="Calibri" w:cs="Calibri"/>
          <w:b/>
          <w:bCs/>
          <w:smallCaps/>
          <w:sz w:val="32"/>
          <w:szCs w:val="32"/>
        </w:rPr>
        <w:t>Invocazioni per l’Atto penitenziale</w:t>
      </w:r>
    </w:p>
    <w:p w14:paraId="61EFC05B" w14:textId="77777777" w:rsidR="00DB7745" w:rsidRPr="00DB7745" w:rsidRDefault="00DB7745" w:rsidP="00DB7745">
      <w:pPr>
        <w:jc w:val="both"/>
        <w:rPr>
          <w:rFonts w:ascii="Calibri" w:hAnsi="Calibri" w:cs="Calibri"/>
          <w:sz w:val="32"/>
          <w:szCs w:val="32"/>
        </w:rPr>
      </w:pPr>
    </w:p>
    <w:p w14:paraId="45B35E8A" w14:textId="77777777" w:rsidR="00DB7745" w:rsidRPr="00023CB4" w:rsidRDefault="00EA1206" w:rsidP="00DB7745">
      <w:pPr>
        <w:pStyle w:val="NoSpacing"/>
        <w:ind w:left="993" w:hanging="993"/>
        <w:jc w:val="both"/>
        <w:rPr>
          <w:rFonts w:ascii="Calibri" w:hAnsi="Calibri" w:cs="Calibri"/>
          <w:sz w:val="32"/>
          <w:szCs w:val="32"/>
        </w:rPr>
      </w:pPr>
      <w:r w:rsidRPr="00DB7745">
        <w:rPr>
          <w:rStyle w:val="Emphasis"/>
          <w:rFonts w:ascii="Calibri" w:eastAsia="SimSun" w:hAnsi="Calibri" w:cs="Calibri"/>
          <w:bCs/>
          <w:i w:val="0"/>
          <w:iCs w:val="0"/>
          <w:color w:val="181818"/>
          <w:kern w:val="1"/>
          <w:sz w:val="32"/>
          <w:szCs w:val="32"/>
        </w:rPr>
        <w:t>Signore, tu non vuoi la morte del peccatore ma vuoi che si converta e viva</w:t>
      </w:r>
      <w:r w:rsidR="00DB7745" w:rsidRPr="00023CB4">
        <w:rPr>
          <w:rFonts w:ascii="Calibri" w:hAnsi="Calibri" w:cs="Calibri"/>
          <w:sz w:val="32"/>
          <w:szCs w:val="32"/>
        </w:rPr>
        <w:t xml:space="preserve">, </w:t>
      </w:r>
      <w:proofErr w:type="spellStart"/>
      <w:r w:rsidR="00DB7745" w:rsidRPr="00023CB4">
        <w:rPr>
          <w:rFonts w:ascii="Calibri" w:hAnsi="Calibri" w:cs="Calibri"/>
          <w:i/>
          <w:iCs/>
          <w:sz w:val="32"/>
          <w:szCs w:val="32"/>
        </w:rPr>
        <w:t>Kýrie</w:t>
      </w:r>
      <w:proofErr w:type="spellEnd"/>
      <w:r w:rsidR="00DB7745" w:rsidRPr="00023CB4">
        <w:rPr>
          <w:rFonts w:ascii="Calibri" w:hAnsi="Calibri" w:cs="Calibri"/>
          <w:i/>
          <w:iCs/>
          <w:sz w:val="32"/>
          <w:szCs w:val="32"/>
        </w:rPr>
        <w:t xml:space="preserve">, </w:t>
      </w:r>
      <w:proofErr w:type="spellStart"/>
      <w:r w:rsidR="00DB7745" w:rsidRPr="00023CB4">
        <w:rPr>
          <w:rFonts w:ascii="Calibri" w:hAnsi="Calibri" w:cs="Calibri"/>
          <w:i/>
          <w:iCs/>
          <w:sz w:val="32"/>
          <w:szCs w:val="32"/>
        </w:rPr>
        <w:t>eléison</w:t>
      </w:r>
      <w:proofErr w:type="spellEnd"/>
      <w:r w:rsidR="00DB7745" w:rsidRPr="00023CB4">
        <w:rPr>
          <w:rFonts w:ascii="Calibri" w:hAnsi="Calibri" w:cs="Calibri"/>
          <w:i/>
          <w:iCs/>
          <w:sz w:val="32"/>
          <w:szCs w:val="32"/>
        </w:rPr>
        <w:t xml:space="preserve">. </w:t>
      </w:r>
      <w:proofErr w:type="spellStart"/>
      <w:r w:rsidR="00DB7745" w:rsidRPr="00023CB4">
        <w:rPr>
          <w:rFonts w:ascii="Calibri" w:hAnsi="Calibri" w:cs="Calibri"/>
          <w:b/>
          <w:bCs/>
          <w:i/>
          <w:iCs/>
          <w:sz w:val="32"/>
          <w:szCs w:val="32"/>
        </w:rPr>
        <w:t>Kýrie</w:t>
      </w:r>
      <w:proofErr w:type="spellEnd"/>
      <w:r w:rsidR="00DB7745" w:rsidRPr="00023CB4">
        <w:rPr>
          <w:rFonts w:ascii="Calibri" w:hAnsi="Calibri" w:cs="Calibri"/>
          <w:b/>
          <w:bCs/>
          <w:i/>
          <w:iCs/>
          <w:sz w:val="32"/>
          <w:szCs w:val="32"/>
        </w:rPr>
        <w:t xml:space="preserve">, </w:t>
      </w:r>
      <w:proofErr w:type="spellStart"/>
      <w:r w:rsidR="00DB7745" w:rsidRPr="00023CB4">
        <w:rPr>
          <w:rFonts w:ascii="Calibri" w:hAnsi="Calibri" w:cs="Calibri"/>
          <w:b/>
          <w:bCs/>
          <w:i/>
          <w:iCs/>
          <w:sz w:val="32"/>
          <w:szCs w:val="32"/>
        </w:rPr>
        <w:t>eléison</w:t>
      </w:r>
      <w:proofErr w:type="spellEnd"/>
      <w:r w:rsidR="00DB7745" w:rsidRPr="00023CB4">
        <w:rPr>
          <w:rFonts w:ascii="Calibri" w:hAnsi="Calibri" w:cs="Calibri"/>
          <w:b/>
          <w:bCs/>
          <w:sz w:val="32"/>
          <w:szCs w:val="32"/>
        </w:rPr>
        <w:t>.</w:t>
      </w:r>
    </w:p>
    <w:p w14:paraId="0D3EBB2A" w14:textId="77777777" w:rsidR="00DB7745" w:rsidRPr="00023CB4" w:rsidRDefault="00EA1206" w:rsidP="00DB7745">
      <w:pPr>
        <w:ind w:left="993" w:hanging="993"/>
        <w:jc w:val="both"/>
        <w:rPr>
          <w:rFonts w:ascii="Calibri" w:hAnsi="Calibri" w:cs="Calibri"/>
          <w:b/>
          <w:bCs/>
          <w:i/>
          <w:iCs/>
          <w:sz w:val="32"/>
          <w:szCs w:val="32"/>
        </w:rPr>
      </w:pPr>
      <w:r w:rsidRPr="00DB7745">
        <w:rPr>
          <w:rStyle w:val="Emphasis"/>
          <w:rFonts w:ascii="Calibri" w:eastAsia="SimSun" w:hAnsi="Calibri" w:cs="Calibri"/>
          <w:bCs/>
          <w:i w:val="0"/>
          <w:iCs w:val="0"/>
          <w:color w:val="181818"/>
          <w:sz w:val="32"/>
          <w:szCs w:val="32"/>
        </w:rPr>
        <w:t>Cristo, che ti ostini ad andare in cerca di chi si è perduto</w:t>
      </w:r>
      <w:r w:rsidR="00DB7745" w:rsidRPr="00023CB4">
        <w:rPr>
          <w:rFonts w:ascii="Calibri" w:hAnsi="Calibri" w:cs="Calibri"/>
          <w:sz w:val="32"/>
          <w:szCs w:val="32"/>
        </w:rPr>
        <w:t xml:space="preserve">, </w:t>
      </w:r>
      <w:r w:rsidR="00DB7745" w:rsidRPr="00023CB4">
        <w:rPr>
          <w:rFonts w:ascii="Calibri" w:hAnsi="Calibri" w:cs="Calibri"/>
          <w:i/>
          <w:iCs/>
          <w:sz w:val="32"/>
          <w:szCs w:val="32"/>
        </w:rPr>
        <w:t xml:space="preserve">Christe, </w:t>
      </w:r>
      <w:proofErr w:type="spellStart"/>
      <w:r w:rsidR="00DB7745" w:rsidRPr="00023CB4">
        <w:rPr>
          <w:rFonts w:ascii="Calibri" w:hAnsi="Calibri" w:cs="Calibri"/>
          <w:i/>
          <w:iCs/>
          <w:sz w:val="32"/>
          <w:szCs w:val="32"/>
        </w:rPr>
        <w:t>eléison</w:t>
      </w:r>
      <w:proofErr w:type="spellEnd"/>
      <w:r w:rsidR="00DB7745" w:rsidRPr="00023CB4">
        <w:rPr>
          <w:rFonts w:ascii="Calibri" w:hAnsi="Calibri" w:cs="Calibri"/>
          <w:i/>
          <w:iCs/>
          <w:sz w:val="32"/>
          <w:szCs w:val="32"/>
        </w:rPr>
        <w:t>.</w:t>
      </w:r>
      <w:r w:rsidR="00DB7745" w:rsidRPr="00023CB4">
        <w:rPr>
          <w:rFonts w:ascii="Calibri" w:hAnsi="Calibri" w:cs="Calibri"/>
          <w:sz w:val="32"/>
          <w:szCs w:val="32"/>
        </w:rPr>
        <w:t xml:space="preserve"> </w:t>
      </w:r>
      <w:r w:rsidR="00DB7745" w:rsidRPr="00023CB4">
        <w:rPr>
          <w:rFonts w:ascii="Calibri" w:hAnsi="Calibri" w:cs="Calibri"/>
          <w:b/>
          <w:bCs/>
          <w:i/>
          <w:iCs/>
          <w:sz w:val="32"/>
          <w:szCs w:val="32"/>
        </w:rPr>
        <w:t xml:space="preserve">Christe, </w:t>
      </w:r>
      <w:proofErr w:type="spellStart"/>
      <w:r w:rsidR="00DB7745" w:rsidRPr="00023CB4">
        <w:rPr>
          <w:rFonts w:ascii="Calibri" w:hAnsi="Calibri" w:cs="Calibri"/>
          <w:b/>
          <w:bCs/>
          <w:i/>
          <w:iCs/>
          <w:sz w:val="32"/>
          <w:szCs w:val="32"/>
        </w:rPr>
        <w:t>eléison</w:t>
      </w:r>
      <w:proofErr w:type="spellEnd"/>
      <w:r w:rsidR="00DB7745" w:rsidRPr="00023CB4">
        <w:rPr>
          <w:rFonts w:ascii="Calibri" w:hAnsi="Calibri" w:cs="Calibri"/>
          <w:b/>
          <w:bCs/>
          <w:i/>
          <w:iCs/>
          <w:sz w:val="32"/>
          <w:szCs w:val="32"/>
        </w:rPr>
        <w:t>.</w:t>
      </w:r>
    </w:p>
    <w:p w14:paraId="3A9EE45E" w14:textId="77777777" w:rsidR="00DB7745" w:rsidRPr="00023CB4" w:rsidRDefault="00EA1206" w:rsidP="00DB7745">
      <w:pPr>
        <w:pStyle w:val="NoSpacing"/>
        <w:ind w:left="993" w:hanging="993"/>
        <w:jc w:val="both"/>
        <w:rPr>
          <w:rFonts w:ascii="Calibri" w:hAnsi="Calibri" w:cs="Calibri"/>
          <w:sz w:val="32"/>
          <w:szCs w:val="32"/>
        </w:rPr>
      </w:pPr>
      <w:r w:rsidRPr="00DB7745">
        <w:rPr>
          <w:rStyle w:val="Emphasis"/>
          <w:rFonts w:ascii="Calibri" w:eastAsia="SimSun" w:hAnsi="Calibri" w:cs="Calibri"/>
          <w:bCs/>
          <w:i w:val="0"/>
          <w:iCs w:val="0"/>
          <w:color w:val="181818"/>
          <w:kern w:val="1"/>
          <w:sz w:val="32"/>
          <w:szCs w:val="32"/>
        </w:rPr>
        <w:t>Signore, che fai dell'uomo perdente la tua scommessa più bella da giocare</w:t>
      </w:r>
      <w:r w:rsidR="00DB7745" w:rsidRPr="00023CB4">
        <w:rPr>
          <w:rFonts w:ascii="Calibri" w:hAnsi="Calibri" w:cs="Calibri"/>
          <w:sz w:val="32"/>
          <w:szCs w:val="32"/>
        </w:rPr>
        <w:t xml:space="preserve">, </w:t>
      </w:r>
      <w:proofErr w:type="spellStart"/>
      <w:r w:rsidR="00DB7745" w:rsidRPr="00023CB4">
        <w:rPr>
          <w:rFonts w:ascii="Calibri" w:hAnsi="Calibri" w:cs="Calibri"/>
          <w:i/>
          <w:iCs/>
          <w:sz w:val="32"/>
          <w:szCs w:val="32"/>
        </w:rPr>
        <w:t>Kýrie</w:t>
      </w:r>
      <w:proofErr w:type="spellEnd"/>
      <w:r w:rsidR="00DB7745" w:rsidRPr="00023CB4">
        <w:rPr>
          <w:rFonts w:ascii="Calibri" w:hAnsi="Calibri" w:cs="Calibri"/>
          <w:i/>
          <w:iCs/>
          <w:sz w:val="32"/>
          <w:szCs w:val="32"/>
        </w:rPr>
        <w:t xml:space="preserve">, </w:t>
      </w:r>
      <w:proofErr w:type="spellStart"/>
      <w:r w:rsidR="00DB7745" w:rsidRPr="00023CB4">
        <w:rPr>
          <w:rFonts w:ascii="Calibri" w:hAnsi="Calibri" w:cs="Calibri"/>
          <w:i/>
          <w:iCs/>
          <w:sz w:val="32"/>
          <w:szCs w:val="32"/>
        </w:rPr>
        <w:t>eléison</w:t>
      </w:r>
      <w:proofErr w:type="spellEnd"/>
      <w:r w:rsidR="00DB7745" w:rsidRPr="00023CB4">
        <w:rPr>
          <w:rFonts w:ascii="Calibri" w:hAnsi="Calibri" w:cs="Calibri"/>
          <w:sz w:val="32"/>
          <w:szCs w:val="32"/>
        </w:rPr>
        <w:t xml:space="preserve">. </w:t>
      </w:r>
      <w:proofErr w:type="spellStart"/>
      <w:r w:rsidR="00DB7745" w:rsidRPr="00023CB4">
        <w:rPr>
          <w:rFonts w:ascii="Calibri" w:hAnsi="Calibri" w:cs="Calibri"/>
          <w:b/>
          <w:bCs/>
          <w:i/>
          <w:iCs/>
          <w:sz w:val="32"/>
          <w:szCs w:val="32"/>
        </w:rPr>
        <w:t>Kýrie</w:t>
      </w:r>
      <w:proofErr w:type="spellEnd"/>
      <w:r w:rsidR="00DB7745" w:rsidRPr="00023CB4">
        <w:rPr>
          <w:rFonts w:ascii="Calibri" w:hAnsi="Calibri" w:cs="Calibri"/>
          <w:b/>
          <w:bCs/>
          <w:i/>
          <w:iCs/>
          <w:sz w:val="32"/>
          <w:szCs w:val="32"/>
        </w:rPr>
        <w:t xml:space="preserve">, </w:t>
      </w:r>
      <w:proofErr w:type="spellStart"/>
      <w:r w:rsidR="00DB7745" w:rsidRPr="00023CB4">
        <w:rPr>
          <w:rFonts w:ascii="Calibri" w:hAnsi="Calibri" w:cs="Calibri"/>
          <w:b/>
          <w:bCs/>
          <w:i/>
          <w:iCs/>
          <w:sz w:val="32"/>
          <w:szCs w:val="32"/>
        </w:rPr>
        <w:t>eléison</w:t>
      </w:r>
      <w:proofErr w:type="spellEnd"/>
      <w:r w:rsidR="00DB7745" w:rsidRPr="00023CB4">
        <w:rPr>
          <w:rFonts w:ascii="Calibri" w:hAnsi="Calibri" w:cs="Calibri"/>
          <w:b/>
          <w:bCs/>
          <w:sz w:val="32"/>
          <w:szCs w:val="32"/>
        </w:rPr>
        <w:t>.</w:t>
      </w:r>
    </w:p>
    <w:p w14:paraId="7CABC722" w14:textId="77777777" w:rsidR="00DB7745" w:rsidRPr="00B734BB" w:rsidRDefault="00DB7745" w:rsidP="00DB7745">
      <w:pPr>
        <w:rPr>
          <w:rFonts w:ascii="Calibri" w:hAnsi="Calibri" w:cs="Calibri"/>
          <w:b/>
          <w:bCs/>
          <w:sz w:val="28"/>
          <w:szCs w:val="28"/>
        </w:rPr>
      </w:pPr>
    </w:p>
    <w:p w14:paraId="65034D26" w14:textId="77777777" w:rsidR="00DB7745" w:rsidRPr="00B734BB" w:rsidRDefault="00DB7745" w:rsidP="00DB7745">
      <w:pPr>
        <w:rPr>
          <w:rFonts w:ascii="Calibri" w:hAnsi="Calibri" w:cs="Calibri"/>
          <w:b/>
          <w:bCs/>
          <w:sz w:val="28"/>
          <w:szCs w:val="28"/>
        </w:rPr>
      </w:pPr>
    </w:p>
    <w:p w14:paraId="4AB396ED" w14:textId="77777777" w:rsidR="00DB7745" w:rsidRPr="001050B2" w:rsidRDefault="00DB7745" w:rsidP="00DB7745">
      <w:pPr>
        <w:jc w:val="both"/>
        <w:rPr>
          <w:rFonts w:ascii="Calibri" w:hAnsi="Calibri" w:cs="Calibri"/>
          <w:b/>
          <w:bCs/>
          <w:smallCaps/>
          <w:sz w:val="32"/>
          <w:szCs w:val="32"/>
        </w:rPr>
      </w:pPr>
      <w:r w:rsidRPr="001050B2">
        <w:rPr>
          <w:rFonts w:ascii="Calibri" w:hAnsi="Calibri" w:cs="Calibri"/>
          <w:b/>
          <w:bCs/>
          <w:smallCaps/>
          <w:sz w:val="32"/>
          <w:szCs w:val="32"/>
        </w:rPr>
        <w:t>Introduzione alla Liturgia della Parola</w:t>
      </w:r>
    </w:p>
    <w:p w14:paraId="66B1E00E" w14:textId="77777777" w:rsidR="00DB7745" w:rsidRDefault="00DB7745" w:rsidP="00DB7745">
      <w:pPr>
        <w:autoSpaceDE w:val="0"/>
        <w:jc w:val="both"/>
        <w:rPr>
          <w:rStyle w:val="Emphasis"/>
          <w:rFonts w:ascii="Calibri" w:eastAsia="SimSun" w:hAnsi="Calibri" w:cs="Calibri"/>
          <w:bCs/>
          <w:i w:val="0"/>
          <w:iCs w:val="0"/>
          <w:color w:val="181818"/>
          <w:sz w:val="32"/>
          <w:szCs w:val="32"/>
        </w:rPr>
      </w:pPr>
    </w:p>
    <w:p w14:paraId="50ED70BF" w14:textId="77777777" w:rsidR="00EA1206" w:rsidRPr="00DB7745" w:rsidRDefault="00EA1206" w:rsidP="00DB7745">
      <w:pPr>
        <w:autoSpaceDE w:val="0"/>
        <w:jc w:val="both"/>
        <w:rPr>
          <w:rStyle w:val="Emphasis"/>
          <w:rFonts w:ascii="Calibri" w:eastAsia="SimSun" w:hAnsi="Calibri" w:cs="Calibri"/>
          <w:bCs/>
          <w:i w:val="0"/>
          <w:iCs w:val="0"/>
          <w:color w:val="181818"/>
          <w:sz w:val="32"/>
          <w:szCs w:val="32"/>
        </w:rPr>
      </w:pPr>
      <w:r w:rsidRPr="00DB7745">
        <w:rPr>
          <w:rStyle w:val="Emphasis"/>
          <w:rFonts w:ascii="Calibri" w:eastAsia="SimSun" w:hAnsi="Calibri" w:cs="Calibri"/>
          <w:bCs/>
          <w:i w:val="0"/>
          <w:iCs w:val="0"/>
          <w:color w:val="181818"/>
          <w:sz w:val="32"/>
          <w:szCs w:val="32"/>
        </w:rPr>
        <w:t xml:space="preserve">Tre letture, un unico grande grido. Che è poi un invito: “Dio ti cerca, Dio ti trova. Non te lo perdere, altrimenti sei perduto”. Glielo dice il profeta Isaia agli smarriti di cuore. </w:t>
      </w:r>
      <w:r w:rsidR="00DB7745" w:rsidRPr="00DB7745">
        <w:rPr>
          <w:rStyle w:val="Emphasis"/>
          <w:rFonts w:ascii="Calibri" w:eastAsia="SimSun" w:hAnsi="Calibri" w:cs="Calibri"/>
          <w:bCs/>
          <w:i w:val="0"/>
          <w:iCs w:val="0"/>
          <w:color w:val="181818"/>
          <w:sz w:val="32"/>
          <w:szCs w:val="32"/>
        </w:rPr>
        <w:t>È</w:t>
      </w:r>
      <w:r w:rsidRPr="00DB7745">
        <w:rPr>
          <w:rStyle w:val="Emphasis"/>
          <w:rFonts w:ascii="Calibri" w:eastAsia="SimSun" w:hAnsi="Calibri" w:cs="Calibri"/>
          <w:bCs/>
          <w:i w:val="0"/>
          <w:iCs w:val="0"/>
          <w:color w:val="181818"/>
          <w:sz w:val="32"/>
          <w:szCs w:val="32"/>
        </w:rPr>
        <w:t xml:space="preserve"> l'esortazione di Giacomo nella seconda lettura. </w:t>
      </w:r>
      <w:r w:rsidR="00DB7745" w:rsidRPr="00DB7745">
        <w:rPr>
          <w:rStyle w:val="Emphasis"/>
          <w:rFonts w:ascii="Calibri" w:eastAsia="SimSun" w:hAnsi="Calibri" w:cs="Calibri"/>
          <w:bCs/>
          <w:i w:val="0"/>
          <w:iCs w:val="0"/>
          <w:color w:val="181818"/>
          <w:sz w:val="32"/>
          <w:szCs w:val="32"/>
        </w:rPr>
        <w:t>È</w:t>
      </w:r>
      <w:r w:rsidRPr="00DB7745">
        <w:rPr>
          <w:rStyle w:val="Emphasis"/>
          <w:rFonts w:ascii="Calibri" w:eastAsia="SimSun" w:hAnsi="Calibri" w:cs="Calibri"/>
          <w:bCs/>
          <w:i w:val="0"/>
          <w:iCs w:val="0"/>
          <w:color w:val="181818"/>
          <w:sz w:val="32"/>
          <w:szCs w:val="32"/>
        </w:rPr>
        <w:t xml:space="preserve"> il gesto misericordioso di un gruppo di amici che, nel vangelo, vanno in gita da Gesù in compagnia di un amico sordomuto, tra le braccia. </w:t>
      </w:r>
      <w:r w:rsidR="00DB7745" w:rsidRPr="00DB7745">
        <w:rPr>
          <w:rStyle w:val="Emphasis"/>
          <w:rFonts w:ascii="Calibri" w:eastAsia="SimSun" w:hAnsi="Calibri" w:cs="Calibri"/>
          <w:bCs/>
          <w:i w:val="0"/>
          <w:iCs w:val="0"/>
          <w:color w:val="181818"/>
          <w:sz w:val="32"/>
          <w:szCs w:val="32"/>
        </w:rPr>
        <w:t>È</w:t>
      </w:r>
      <w:r w:rsidRPr="00DB7745">
        <w:rPr>
          <w:rStyle w:val="Emphasis"/>
          <w:rFonts w:ascii="Calibri" w:eastAsia="SimSun" w:hAnsi="Calibri" w:cs="Calibri"/>
          <w:bCs/>
          <w:i w:val="0"/>
          <w:iCs w:val="0"/>
          <w:color w:val="181818"/>
          <w:sz w:val="32"/>
          <w:szCs w:val="32"/>
        </w:rPr>
        <w:t xml:space="preserve"> la storia di oggi, quella che accade sotto i </w:t>
      </w:r>
      <w:r w:rsidR="00DB7745" w:rsidRPr="00DB7745">
        <w:rPr>
          <w:rStyle w:val="Emphasis"/>
          <w:rFonts w:ascii="Calibri" w:eastAsia="SimSun" w:hAnsi="Calibri" w:cs="Calibri"/>
          <w:bCs/>
          <w:i w:val="0"/>
          <w:iCs w:val="0"/>
          <w:color w:val="181818"/>
          <w:sz w:val="32"/>
          <w:szCs w:val="32"/>
        </w:rPr>
        <w:t>nostri</w:t>
      </w:r>
      <w:r w:rsidRPr="00DB7745">
        <w:rPr>
          <w:rStyle w:val="Emphasis"/>
          <w:rFonts w:ascii="Calibri" w:eastAsia="SimSun" w:hAnsi="Calibri" w:cs="Calibri"/>
          <w:bCs/>
          <w:i w:val="0"/>
          <w:iCs w:val="0"/>
          <w:color w:val="181818"/>
          <w:sz w:val="32"/>
          <w:szCs w:val="32"/>
        </w:rPr>
        <w:t xml:space="preserve"> occhi. È che certe cose, </w:t>
      </w:r>
      <w:r w:rsidR="00DB7745" w:rsidRPr="00DB7745">
        <w:rPr>
          <w:rStyle w:val="Emphasis"/>
          <w:rFonts w:ascii="Calibri" w:eastAsia="SimSun" w:hAnsi="Calibri" w:cs="Calibri"/>
          <w:bCs/>
          <w:i w:val="0"/>
          <w:iCs w:val="0"/>
          <w:color w:val="181818"/>
          <w:sz w:val="32"/>
          <w:szCs w:val="32"/>
        </w:rPr>
        <w:t>perché</w:t>
      </w:r>
      <w:r w:rsidRPr="00DB7745">
        <w:rPr>
          <w:rStyle w:val="Emphasis"/>
          <w:rFonts w:ascii="Calibri" w:eastAsia="SimSun" w:hAnsi="Calibri" w:cs="Calibri"/>
          <w:bCs/>
          <w:i w:val="0"/>
          <w:iCs w:val="0"/>
          <w:color w:val="181818"/>
          <w:sz w:val="32"/>
          <w:szCs w:val="32"/>
        </w:rPr>
        <w:t xml:space="preserve"> possano accadere, hanno bisogno di qualcuno che le faccia accadere.</w:t>
      </w:r>
    </w:p>
    <w:p w14:paraId="400B2C4C" w14:textId="77777777" w:rsidR="00EA1206" w:rsidRDefault="00EA1206" w:rsidP="00DB7745">
      <w:pPr>
        <w:autoSpaceDE w:val="0"/>
        <w:jc w:val="both"/>
        <w:rPr>
          <w:rStyle w:val="Emphasis"/>
          <w:rFonts w:ascii="Calibri" w:eastAsia="SimSun" w:hAnsi="Calibri" w:cs="Calibri"/>
          <w:bCs/>
          <w:i w:val="0"/>
          <w:iCs w:val="0"/>
          <w:color w:val="181818"/>
          <w:sz w:val="32"/>
          <w:szCs w:val="32"/>
        </w:rPr>
      </w:pPr>
      <w:r w:rsidRPr="00DB7745">
        <w:rPr>
          <w:rStyle w:val="Emphasis"/>
          <w:rFonts w:ascii="Calibri" w:eastAsia="SimSun" w:hAnsi="Calibri" w:cs="Calibri"/>
          <w:bCs/>
          <w:i w:val="0"/>
          <w:iCs w:val="0"/>
          <w:color w:val="181818"/>
          <w:sz w:val="32"/>
          <w:szCs w:val="32"/>
        </w:rPr>
        <w:t>Anche solo additandole con la carezza di una parola.</w:t>
      </w:r>
    </w:p>
    <w:p w14:paraId="07AF4272" w14:textId="77777777" w:rsidR="00DB7745" w:rsidRDefault="00DB7745" w:rsidP="00DB7745">
      <w:pPr>
        <w:autoSpaceDE w:val="0"/>
        <w:jc w:val="both"/>
        <w:rPr>
          <w:rStyle w:val="Emphasis"/>
          <w:rFonts w:ascii="Calibri" w:eastAsia="SimSun" w:hAnsi="Calibri" w:cs="Calibri"/>
          <w:bCs/>
          <w:i w:val="0"/>
          <w:iCs w:val="0"/>
          <w:color w:val="181818"/>
          <w:sz w:val="32"/>
          <w:szCs w:val="32"/>
        </w:rPr>
      </w:pPr>
    </w:p>
    <w:p w14:paraId="6994B2EE" w14:textId="77777777" w:rsidR="00DB7745" w:rsidRPr="001050B2" w:rsidRDefault="00DB7745" w:rsidP="00DB7745">
      <w:pPr>
        <w:jc w:val="both"/>
        <w:rPr>
          <w:rFonts w:ascii="Calibri" w:hAnsi="Calibri" w:cs="Calibri"/>
          <w:b/>
          <w:bCs/>
          <w:smallCaps/>
          <w:sz w:val="32"/>
          <w:szCs w:val="32"/>
        </w:rPr>
      </w:pPr>
      <w:r>
        <w:rPr>
          <w:rStyle w:val="Emphasis"/>
          <w:rFonts w:ascii="Calibri" w:eastAsia="SimSun" w:hAnsi="Calibri" w:cs="Calibri"/>
          <w:bCs/>
          <w:i w:val="0"/>
          <w:iCs w:val="0"/>
          <w:color w:val="181818"/>
          <w:sz w:val="32"/>
          <w:szCs w:val="32"/>
        </w:rPr>
        <w:br w:type="page"/>
      </w:r>
      <w:r w:rsidRPr="001050B2">
        <w:rPr>
          <w:rFonts w:ascii="Calibri" w:hAnsi="Calibri" w:cs="Calibri"/>
          <w:b/>
          <w:bCs/>
          <w:smallCaps/>
          <w:sz w:val="32"/>
          <w:szCs w:val="32"/>
        </w:rPr>
        <w:lastRenderedPageBreak/>
        <w:t>Preghiere dei fedeli</w:t>
      </w:r>
    </w:p>
    <w:p w14:paraId="08A1320D" w14:textId="77777777" w:rsidR="00DB7745" w:rsidRPr="00B734BB" w:rsidRDefault="00DB7745" w:rsidP="00DB7745">
      <w:pPr>
        <w:jc w:val="both"/>
        <w:rPr>
          <w:rFonts w:ascii="Calibri" w:hAnsi="Calibri" w:cs="Calibri"/>
        </w:rPr>
      </w:pPr>
    </w:p>
    <w:p w14:paraId="2B09CB2E" w14:textId="77777777" w:rsidR="00DB7745" w:rsidRPr="00DB7745" w:rsidRDefault="00DB7745" w:rsidP="00DB7745">
      <w:pPr>
        <w:autoSpaceDE w:val="0"/>
        <w:jc w:val="both"/>
        <w:rPr>
          <w:rStyle w:val="Emphasis"/>
          <w:rFonts w:ascii="Calibri" w:eastAsia="SimSun" w:hAnsi="Calibri" w:cs="Calibri"/>
          <w:i w:val="0"/>
          <w:iCs w:val="0"/>
          <w:color w:val="181818"/>
          <w:sz w:val="32"/>
          <w:szCs w:val="32"/>
        </w:rPr>
      </w:pPr>
      <w:r w:rsidRPr="001050B2">
        <w:rPr>
          <w:rFonts w:ascii="Calibri" w:hAnsi="Calibri" w:cs="Calibri"/>
          <w:i/>
          <w:iCs/>
          <w:sz w:val="32"/>
          <w:szCs w:val="32"/>
        </w:rPr>
        <w:t xml:space="preserve">Celebrante </w:t>
      </w:r>
      <w:r w:rsidRPr="001050B2">
        <w:rPr>
          <w:rFonts w:ascii="Calibri" w:hAnsi="Calibri" w:cs="Calibri"/>
          <w:sz w:val="32"/>
          <w:szCs w:val="32"/>
        </w:rPr>
        <w:t xml:space="preserve">- </w:t>
      </w:r>
      <w:r w:rsidRPr="00DB7745">
        <w:rPr>
          <w:rStyle w:val="Emphasis"/>
          <w:rFonts w:ascii="Calibri" w:eastAsia="SimSun" w:hAnsi="Calibri" w:cs="Calibri"/>
          <w:i w:val="0"/>
          <w:iCs w:val="0"/>
          <w:color w:val="181818"/>
          <w:sz w:val="32"/>
          <w:szCs w:val="32"/>
        </w:rPr>
        <w:t xml:space="preserve">Fratelli e sorelle, prendiamo esempio dagli amici che, nel Vangelo di oggi, si prendono cura dell'amico sofferente e lo portano da Gesù. Portiamogli, anche noi, le nostre preghiere e le preghiere del mondo intero. </w:t>
      </w:r>
      <w:r w:rsidR="00A87F77" w:rsidRPr="00DB7745">
        <w:rPr>
          <w:rStyle w:val="Emphasis"/>
          <w:rFonts w:ascii="Calibri" w:eastAsia="SimSun" w:hAnsi="Calibri" w:cs="Calibri"/>
          <w:i w:val="0"/>
          <w:iCs w:val="0"/>
          <w:color w:val="181818"/>
          <w:sz w:val="32"/>
          <w:szCs w:val="32"/>
        </w:rPr>
        <w:t>Perché</w:t>
      </w:r>
      <w:r w:rsidRPr="00DB7745">
        <w:rPr>
          <w:rStyle w:val="Emphasis"/>
          <w:rFonts w:ascii="Calibri" w:eastAsia="SimSun" w:hAnsi="Calibri" w:cs="Calibri"/>
          <w:i w:val="0"/>
          <w:iCs w:val="0"/>
          <w:color w:val="181818"/>
          <w:sz w:val="32"/>
          <w:szCs w:val="32"/>
        </w:rPr>
        <w:t xml:space="preserve"> possa operare il miracolo di una parola che consola.</w:t>
      </w:r>
    </w:p>
    <w:p w14:paraId="31C46EDD" w14:textId="77777777" w:rsidR="00DB7745" w:rsidRPr="00F0601E" w:rsidRDefault="00DB7745" w:rsidP="00DB7745">
      <w:pPr>
        <w:autoSpaceDE w:val="0"/>
        <w:jc w:val="both"/>
        <w:rPr>
          <w:rStyle w:val="Emphasis"/>
          <w:rFonts w:ascii="Calibri" w:eastAsia="SimSun" w:hAnsi="Calibri" w:cs="Calibri"/>
          <w:i w:val="0"/>
          <w:iCs w:val="0"/>
          <w:color w:val="181818"/>
        </w:rPr>
      </w:pPr>
    </w:p>
    <w:p w14:paraId="57DDF53E" w14:textId="77777777" w:rsidR="00DB7745" w:rsidRPr="00DB7745" w:rsidRDefault="00DB7745" w:rsidP="00DB7745">
      <w:pPr>
        <w:autoSpaceDE w:val="0"/>
        <w:jc w:val="both"/>
        <w:rPr>
          <w:rFonts w:ascii="Calibri" w:hAnsi="Calibri" w:cs="Calibri"/>
          <w:b/>
          <w:bCs/>
          <w:i/>
          <w:iCs/>
          <w:sz w:val="32"/>
          <w:szCs w:val="32"/>
        </w:rPr>
      </w:pPr>
      <w:r>
        <w:rPr>
          <w:rFonts w:ascii="Calibri" w:hAnsi="Calibri" w:cs="Calibri"/>
          <w:i/>
          <w:iCs/>
          <w:sz w:val="32"/>
          <w:szCs w:val="32"/>
        </w:rPr>
        <w:t>Lettrice/</w:t>
      </w:r>
      <w:r w:rsidRPr="001050B2">
        <w:rPr>
          <w:rFonts w:ascii="Calibri" w:hAnsi="Calibri" w:cs="Calibri"/>
          <w:i/>
          <w:iCs/>
          <w:sz w:val="32"/>
          <w:szCs w:val="32"/>
        </w:rPr>
        <w:t xml:space="preserve">Lettore </w:t>
      </w:r>
      <w:r w:rsidRPr="001050B2">
        <w:rPr>
          <w:rFonts w:ascii="Calibri" w:hAnsi="Calibri" w:cs="Calibri"/>
          <w:sz w:val="32"/>
          <w:szCs w:val="32"/>
        </w:rPr>
        <w:t>-</w:t>
      </w:r>
      <w:r w:rsidRPr="001050B2">
        <w:rPr>
          <w:rFonts w:ascii="Calibri" w:hAnsi="Calibri" w:cs="Calibri"/>
          <w:i/>
          <w:iCs/>
          <w:sz w:val="32"/>
          <w:szCs w:val="32"/>
        </w:rPr>
        <w:t xml:space="preserve"> </w:t>
      </w:r>
      <w:r w:rsidRPr="00DB7745">
        <w:rPr>
          <w:rStyle w:val="Emphasis"/>
          <w:rFonts w:ascii="Calibri" w:eastAsia="SimSun" w:hAnsi="Calibri" w:cs="Calibri"/>
          <w:i w:val="0"/>
          <w:iCs w:val="0"/>
          <w:color w:val="181818"/>
          <w:sz w:val="32"/>
          <w:szCs w:val="32"/>
        </w:rPr>
        <w:t>Ad ogni invocazione rispondiamo</w:t>
      </w:r>
      <w:r>
        <w:rPr>
          <w:rStyle w:val="Emphasis"/>
          <w:rFonts w:ascii="Calibri" w:eastAsia="SimSun" w:hAnsi="Calibri" w:cs="Calibri"/>
          <w:i w:val="0"/>
          <w:iCs w:val="0"/>
          <w:color w:val="181818"/>
          <w:sz w:val="32"/>
          <w:szCs w:val="32"/>
        </w:rPr>
        <w:t>:</w:t>
      </w:r>
      <w:r w:rsidRPr="00DB7745">
        <w:rPr>
          <w:rStyle w:val="Emphasis"/>
          <w:rFonts w:ascii="Calibri" w:eastAsia="SimSun" w:hAnsi="Calibri" w:cs="Calibri"/>
          <w:i w:val="0"/>
          <w:iCs w:val="0"/>
          <w:color w:val="181818"/>
          <w:sz w:val="32"/>
          <w:szCs w:val="32"/>
        </w:rPr>
        <w:t xml:space="preserve"> </w:t>
      </w:r>
      <w:r w:rsidRPr="00DB7745">
        <w:rPr>
          <w:rStyle w:val="Emphasis"/>
          <w:rFonts w:ascii="Calibri" w:eastAsia="SimSun" w:hAnsi="Calibri" w:cs="Calibri"/>
          <w:b/>
          <w:bCs/>
          <w:i w:val="0"/>
          <w:iCs w:val="0"/>
          <w:color w:val="181818"/>
          <w:sz w:val="32"/>
          <w:szCs w:val="32"/>
        </w:rPr>
        <w:t>Ascoltaci, o Signore.</w:t>
      </w:r>
    </w:p>
    <w:p w14:paraId="79162702" w14:textId="77777777" w:rsidR="00DB7745" w:rsidRPr="00F0601E" w:rsidRDefault="00DB7745" w:rsidP="00DB7745">
      <w:pPr>
        <w:autoSpaceDE w:val="0"/>
        <w:ind w:firstLine="553"/>
        <w:jc w:val="both"/>
        <w:rPr>
          <w:rFonts w:ascii="Calibri" w:hAnsi="Calibri" w:cs="Calibri"/>
        </w:rPr>
      </w:pPr>
    </w:p>
    <w:p w14:paraId="61E36F9C" w14:textId="77777777" w:rsidR="00A87F77" w:rsidRPr="00A87F77" w:rsidRDefault="00DB7745" w:rsidP="00DB7745">
      <w:pPr>
        <w:pStyle w:val="NoSpacing"/>
        <w:numPr>
          <w:ilvl w:val="0"/>
          <w:numId w:val="1"/>
        </w:numPr>
        <w:ind w:left="709"/>
        <w:jc w:val="both"/>
        <w:rPr>
          <w:rStyle w:val="Emphasis"/>
          <w:rFonts w:ascii="Calibri" w:hAnsi="Calibri" w:cs="Calibri"/>
          <w:i w:val="0"/>
          <w:iCs w:val="0"/>
          <w:sz w:val="32"/>
          <w:szCs w:val="32"/>
        </w:rPr>
      </w:pPr>
      <w:r w:rsidRPr="00DB7745">
        <w:rPr>
          <w:rStyle w:val="Emphasis"/>
          <w:rFonts w:ascii="Calibri" w:eastAsia="SimSun" w:hAnsi="Calibri" w:cs="Calibri"/>
          <w:i w:val="0"/>
          <w:iCs w:val="0"/>
          <w:color w:val="181818"/>
          <w:kern w:val="1"/>
          <w:sz w:val="32"/>
          <w:szCs w:val="32"/>
        </w:rPr>
        <w:t>Ti preghiamo per la tua Chiesa, Signore. Aiutala a non dimenticarsi mai di chi arriva in ritardo, di chi non ce la fa al primo tentativo, di chi fatica a vivere la sua vita da protagonista. Ricordale sempre ch'è nata per essere, nel mondo, il segno tangibile della tua premura.</w:t>
      </w:r>
    </w:p>
    <w:p w14:paraId="6D3DA57C" w14:textId="77777777" w:rsidR="00DB7745" w:rsidRPr="00DB7745" w:rsidRDefault="00DB7745" w:rsidP="00A87F77">
      <w:pPr>
        <w:pStyle w:val="NoSpacing"/>
        <w:ind w:left="709"/>
        <w:jc w:val="both"/>
        <w:rPr>
          <w:rFonts w:ascii="Calibri" w:hAnsi="Calibri" w:cs="Calibri"/>
          <w:sz w:val="32"/>
          <w:szCs w:val="32"/>
        </w:rPr>
      </w:pPr>
      <w:r w:rsidRPr="00DB7745">
        <w:rPr>
          <w:rStyle w:val="Emphasis"/>
          <w:rFonts w:ascii="Calibri" w:eastAsia="SimSun" w:hAnsi="Calibri" w:cs="Calibri"/>
          <w:i w:val="0"/>
          <w:iCs w:val="0"/>
          <w:color w:val="181818"/>
          <w:kern w:val="1"/>
          <w:sz w:val="32"/>
          <w:szCs w:val="32"/>
        </w:rPr>
        <w:t>Per questo noi ti preghiamo.</w:t>
      </w:r>
    </w:p>
    <w:p w14:paraId="710282E0" w14:textId="77777777" w:rsidR="00DB7745" w:rsidRPr="00F0601E" w:rsidRDefault="00DB7745" w:rsidP="00DB7745">
      <w:pPr>
        <w:autoSpaceDE w:val="0"/>
        <w:ind w:firstLine="553"/>
        <w:jc w:val="both"/>
        <w:rPr>
          <w:rFonts w:ascii="Calibri" w:hAnsi="Calibri" w:cs="Calibri"/>
        </w:rPr>
      </w:pPr>
    </w:p>
    <w:p w14:paraId="0863BCE5" w14:textId="77777777" w:rsidR="00A87F77" w:rsidRDefault="00DB7745" w:rsidP="00A87F77">
      <w:pPr>
        <w:numPr>
          <w:ilvl w:val="0"/>
          <w:numId w:val="1"/>
        </w:numPr>
        <w:autoSpaceDE w:val="0"/>
        <w:ind w:left="709"/>
        <w:jc w:val="both"/>
        <w:rPr>
          <w:rStyle w:val="Emphasis"/>
          <w:rFonts w:ascii="Calibri" w:hAnsi="Calibri" w:cs="Calibri"/>
          <w:i w:val="0"/>
          <w:iCs w:val="0"/>
          <w:sz w:val="32"/>
          <w:szCs w:val="32"/>
        </w:rPr>
      </w:pPr>
      <w:r w:rsidRPr="00DB7745">
        <w:rPr>
          <w:rStyle w:val="Emphasis"/>
          <w:rFonts w:ascii="Calibri" w:eastAsia="SimSun" w:hAnsi="Calibri" w:cs="Calibri"/>
          <w:i w:val="0"/>
          <w:iCs w:val="0"/>
          <w:color w:val="181818"/>
          <w:sz w:val="32"/>
          <w:szCs w:val="32"/>
        </w:rPr>
        <w:t>Ti preghiamo per il mondo, Signore. Aiuta questo nostro mondo a mettere un ordine di priorità alle cose da fare per insegu</w:t>
      </w:r>
      <w:r>
        <w:rPr>
          <w:rStyle w:val="Emphasis"/>
          <w:rFonts w:ascii="Calibri" w:eastAsia="SimSun" w:hAnsi="Calibri" w:cs="Calibri"/>
          <w:i w:val="0"/>
          <w:iCs w:val="0"/>
          <w:color w:val="181818"/>
          <w:sz w:val="32"/>
          <w:szCs w:val="32"/>
        </w:rPr>
        <w:t>i</w:t>
      </w:r>
      <w:r w:rsidRPr="00DB7745">
        <w:rPr>
          <w:rStyle w:val="Emphasis"/>
          <w:rFonts w:ascii="Calibri" w:eastAsia="SimSun" w:hAnsi="Calibri" w:cs="Calibri"/>
          <w:i w:val="0"/>
          <w:iCs w:val="0"/>
          <w:color w:val="181818"/>
          <w:sz w:val="32"/>
          <w:szCs w:val="32"/>
        </w:rPr>
        <w:t>re la felicità. E tutte le volte che il mondo va dalla parte sbagliata, non stancarti mai di mandare profeti che, col loro dito puntato, illuminino la strada che porta a Te.</w:t>
      </w:r>
    </w:p>
    <w:p w14:paraId="755257DB" w14:textId="77777777" w:rsidR="00DB7745" w:rsidRPr="00A87F77" w:rsidRDefault="00DB7745" w:rsidP="00A87F77">
      <w:pPr>
        <w:autoSpaceDE w:val="0"/>
        <w:ind w:left="709"/>
        <w:jc w:val="both"/>
        <w:rPr>
          <w:rFonts w:ascii="Calibri" w:hAnsi="Calibri" w:cs="Calibri"/>
          <w:sz w:val="32"/>
          <w:szCs w:val="32"/>
        </w:rPr>
      </w:pPr>
      <w:r w:rsidRPr="00A87F77">
        <w:rPr>
          <w:rStyle w:val="Emphasis"/>
          <w:rFonts w:ascii="Calibri" w:eastAsia="SimSun" w:hAnsi="Calibri" w:cs="Calibri"/>
          <w:i w:val="0"/>
          <w:iCs w:val="0"/>
          <w:color w:val="181818"/>
          <w:sz w:val="32"/>
          <w:szCs w:val="32"/>
        </w:rPr>
        <w:t>Per questo noi ti preghiamo.</w:t>
      </w:r>
    </w:p>
    <w:p w14:paraId="73017560" w14:textId="77777777" w:rsidR="00DB7745" w:rsidRPr="00F0601E" w:rsidRDefault="00DB7745" w:rsidP="00DB7745">
      <w:pPr>
        <w:autoSpaceDE w:val="0"/>
        <w:ind w:firstLine="553"/>
        <w:jc w:val="both"/>
        <w:rPr>
          <w:rFonts w:ascii="Calibri" w:hAnsi="Calibri" w:cs="Calibri"/>
        </w:rPr>
      </w:pPr>
    </w:p>
    <w:p w14:paraId="1A00D7CB" w14:textId="77777777" w:rsidR="00A87F77" w:rsidRPr="00A87F77" w:rsidRDefault="00DB7745" w:rsidP="00DB7745">
      <w:pPr>
        <w:numPr>
          <w:ilvl w:val="0"/>
          <w:numId w:val="1"/>
        </w:numPr>
        <w:autoSpaceDE w:val="0"/>
        <w:ind w:left="709"/>
        <w:jc w:val="both"/>
        <w:rPr>
          <w:rStyle w:val="Emphasis"/>
          <w:rFonts w:ascii="Calibri" w:hAnsi="Calibri" w:cs="Calibri"/>
          <w:i w:val="0"/>
          <w:iCs w:val="0"/>
          <w:sz w:val="32"/>
          <w:szCs w:val="32"/>
        </w:rPr>
      </w:pPr>
      <w:r w:rsidRPr="00DB7745">
        <w:rPr>
          <w:rStyle w:val="Emphasis"/>
          <w:rFonts w:ascii="Calibri" w:eastAsia="SimSun" w:hAnsi="Calibri" w:cs="Calibri"/>
          <w:i w:val="0"/>
          <w:iCs w:val="0"/>
          <w:color w:val="181818"/>
          <w:sz w:val="32"/>
          <w:szCs w:val="32"/>
        </w:rPr>
        <w:t xml:space="preserve">Ti preghiamo, Signore, per il mondo del carcere. Lì, nella penombra della società e delle nostre città, abita </w:t>
      </w:r>
      <w:proofErr w:type="gramStart"/>
      <w:r w:rsidRPr="00DB7745">
        <w:rPr>
          <w:rStyle w:val="Emphasis"/>
          <w:rFonts w:ascii="Calibri" w:eastAsia="SimSun" w:hAnsi="Calibri" w:cs="Calibri"/>
          <w:i w:val="0"/>
          <w:iCs w:val="0"/>
          <w:color w:val="181818"/>
          <w:sz w:val="32"/>
          <w:szCs w:val="32"/>
        </w:rPr>
        <w:t>il nostro</w:t>
      </w:r>
      <w:proofErr w:type="gramEnd"/>
      <w:r w:rsidRPr="00DB7745">
        <w:rPr>
          <w:rStyle w:val="Emphasis"/>
          <w:rFonts w:ascii="Calibri" w:eastAsia="SimSun" w:hAnsi="Calibri" w:cs="Calibri"/>
          <w:i w:val="0"/>
          <w:iCs w:val="0"/>
          <w:color w:val="181818"/>
          <w:sz w:val="32"/>
          <w:szCs w:val="32"/>
        </w:rPr>
        <w:t xml:space="preserve"> fratello Caino. Abita anche la memoria di Abele, fratello di Caino</w:t>
      </w:r>
      <w:r w:rsidRPr="00DB7745">
        <w:rPr>
          <w:rStyle w:val="Emphasis"/>
          <w:rFonts w:ascii="Calibri" w:eastAsia="SimSun" w:hAnsi="Calibri" w:cs="Calibri"/>
          <w:bCs/>
          <w:i w:val="0"/>
          <w:iCs w:val="0"/>
          <w:color w:val="181818"/>
          <w:sz w:val="32"/>
          <w:szCs w:val="32"/>
        </w:rPr>
        <w:t>. Aiutaci a sapere armonizzare sempre meglio la giustizia e la misericordia: perché Caino possa rendersi conto del male che ha compiuto e Abele non muoia mai invano, quando accade.</w:t>
      </w:r>
    </w:p>
    <w:p w14:paraId="2D633A39" w14:textId="77777777" w:rsidR="00DB7745" w:rsidRPr="00DB7745" w:rsidRDefault="00DB7745" w:rsidP="00A87F77">
      <w:pPr>
        <w:autoSpaceDE w:val="0"/>
        <w:ind w:left="709"/>
        <w:jc w:val="both"/>
        <w:rPr>
          <w:rFonts w:ascii="Calibri" w:hAnsi="Calibri" w:cs="Calibri"/>
          <w:sz w:val="32"/>
          <w:szCs w:val="32"/>
        </w:rPr>
      </w:pPr>
      <w:r w:rsidRPr="00DB7745">
        <w:rPr>
          <w:rStyle w:val="Emphasis"/>
          <w:rFonts w:ascii="Calibri" w:eastAsia="SimSun" w:hAnsi="Calibri" w:cs="Calibri"/>
          <w:bCs/>
          <w:i w:val="0"/>
          <w:iCs w:val="0"/>
          <w:color w:val="181818"/>
          <w:sz w:val="32"/>
          <w:szCs w:val="32"/>
        </w:rPr>
        <w:t>Per questo noi ti preghiamo.</w:t>
      </w:r>
    </w:p>
    <w:p w14:paraId="52BD6E61" w14:textId="77777777" w:rsidR="00DB7745" w:rsidRPr="00F0601E" w:rsidRDefault="00DB7745" w:rsidP="00DB7745">
      <w:pPr>
        <w:autoSpaceDE w:val="0"/>
        <w:ind w:firstLine="553"/>
        <w:jc w:val="both"/>
        <w:rPr>
          <w:rFonts w:ascii="Calibri" w:hAnsi="Calibri" w:cs="Calibri"/>
        </w:rPr>
      </w:pPr>
    </w:p>
    <w:p w14:paraId="484058A1" w14:textId="77777777" w:rsidR="00A87F77" w:rsidRPr="00A87F77" w:rsidRDefault="00DB7745" w:rsidP="00A87F77">
      <w:pPr>
        <w:numPr>
          <w:ilvl w:val="0"/>
          <w:numId w:val="1"/>
        </w:numPr>
        <w:autoSpaceDE w:val="0"/>
        <w:ind w:left="709"/>
        <w:jc w:val="both"/>
        <w:rPr>
          <w:rStyle w:val="Emphasis"/>
          <w:rFonts w:ascii="Calibri" w:hAnsi="Calibri" w:cs="Calibri"/>
          <w:i w:val="0"/>
          <w:iCs w:val="0"/>
          <w:sz w:val="32"/>
          <w:szCs w:val="32"/>
        </w:rPr>
      </w:pPr>
      <w:r w:rsidRPr="00A87F77">
        <w:rPr>
          <w:rStyle w:val="Emphasis"/>
          <w:rFonts w:ascii="Calibri" w:eastAsia="SimSun" w:hAnsi="Calibri" w:cs="Calibri"/>
          <w:bCs/>
          <w:i w:val="0"/>
          <w:iCs w:val="0"/>
          <w:color w:val="181818"/>
          <w:sz w:val="32"/>
          <w:szCs w:val="32"/>
        </w:rPr>
        <w:t>Ti preghiamo, Signore, per i ragazzi del nostro seminario diocesano. F</w:t>
      </w:r>
      <w:r w:rsidR="00A87F77">
        <w:rPr>
          <w:rStyle w:val="Emphasis"/>
          <w:rFonts w:ascii="Calibri" w:eastAsia="SimSun" w:hAnsi="Calibri" w:cs="Calibri"/>
          <w:bCs/>
          <w:i w:val="0"/>
          <w:iCs w:val="0"/>
          <w:color w:val="181818"/>
          <w:sz w:val="32"/>
          <w:szCs w:val="32"/>
        </w:rPr>
        <w:t>a’</w:t>
      </w:r>
      <w:r w:rsidRPr="00A87F77">
        <w:rPr>
          <w:rStyle w:val="Emphasis"/>
          <w:rFonts w:ascii="Calibri" w:eastAsia="SimSun" w:hAnsi="Calibri" w:cs="Calibri"/>
          <w:bCs/>
          <w:i w:val="0"/>
          <w:iCs w:val="0"/>
          <w:color w:val="181818"/>
          <w:sz w:val="32"/>
          <w:szCs w:val="32"/>
        </w:rPr>
        <w:t xml:space="preserve"> di loro dei testimoni coraggiosi del tuo amore, pronti anche a farsi ridere in faccia dal mondo pur di non tacere la bellezza di aver incontrato un Dio capace di fare di loro gli strumenti migliori per operare meraviglie nella storia dell'umanità</w:t>
      </w:r>
      <w:r w:rsidR="00A87F77" w:rsidRPr="00A87F77">
        <w:rPr>
          <w:rStyle w:val="Emphasis"/>
          <w:rFonts w:ascii="Calibri" w:eastAsia="SimSun" w:hAnsi="Calibri" w:cs="Calibri"/>
          <w:bCs/>
          <w:i w:val="0"/>
          <w:iCs w:val="0"/>
          <w:color w:val="181818"/>
          <w:sz w:val="32"/>
          <w:szCs w:val="32"/>
        </w:rPr>
        <w:t>.</w:t>
      </w:r>
    </w:p>
    <w:p w14:paraId="6794E6B6" w14:textId="77777777" w:rsidR="00DB7745" w:rsidRPr="00A87F77" w:rsidRDefault="00DB7745" w:rsidP="00A87F77">
      <w:pPr>
        <w:autoSpaceDE w:val="0"/>
        <w:ind w:left="709"/>
        <w:jc w:val="both"/>
        <w:rPr>
          <w:rFonts w:ascii="Calibri" w:hAnsi="Calibri" w:cs="Calibri"/>
          <w:sz w:val="32"/>
          <w:szCs w:val="32"/>
        </w:rPr>
      </w:pPr>
      <w:r w:rsidRPr="00A87F77">
        <w:rPr>
          <w:rStyle w:val="Emphasis"/>
          <w:rFonts w:ascii="Calibri" w:eastAsia="SimSun" w:hAnsi="Calibri" w:cs="Calibri"/>
          <w:bCs/>
          <w:i w:val="0"/>
          <w:iCs w:val="0"/>
          <w:color w:val="181818"/>
          <w:sz w:val="32"/>
          <w:szCs w:val="32"/>
        </w:rPr>
        <w:t>Per questo noi ti preghiamo.</w:t>
      </w:r>
    </w:p>
    <w:p w14:paraId="5663C63B" w14:textId="77777777" w:rsidR="00DB7745" w:rsidRPr="001050B2" w:rsidRDefault="00DB7745" w:rsidP="00DB7745">
      <w:pPr>
        <w:jc w:val="both"/>
        <w:rPr>
          <w:rFonts w:ascii="Calibri" w:hAnsi="Calibri" w:cs="Calibri"/>
          <w:b/>
          <w:bCs/>
          <w:smallCaps/>
          <w:sz w:val="32"/>
          <w:szCs w:val="32"/>
        </w:rPr>
      </w:pPr>
      <w:r>
        <w:rPr>
          <w:rStyle w:val="Emphasis"/>
          <w:rFonts w:ascii="Calibri" w:eastAsia="SimSun" w:hAnsi="Calibri" w:cs="Calibri"/>
          <w:bCs/>
          <w:i w:val="0"/>
          <w:iCs w:val="0"/>
          <w:color w:val="181818"/>
          <w:sz w:val="32"/>
          <w:szCs w:val="32"/>
        </w:rPr>
        <w:br w:type="page"/>
      </w:r>
      <w:r w:rsidRPr="001050B2">
        <w:rPr>
          <w:rFonts w:ascii="Calibri" w:hAnsi="Calibri" w:cs="Calibri"/>
          <w:b/>
          <w:bCs/>
          <w:smallCaps/>
          <w:sz w:val="32"/>
          <w:szCs w:val="32"/>
        </w:rPr>
        <w:lastRenderedPageBreak/>
        <w:t>Traccia per l’omelia</w:t>
      </w:r>
    </w:p>
    <w:p w14:paraId="4CB8B7C6" w14:textId="77777777" w:rsidR="00DB7745" w:rsidRPr="00434BFC" w:rsidRDefault="00DB7745" w:rsidP="00DB7745">
      <w:pPr>
        <w:jc w:val="both"/>
        <w:rPr>
          <w:rFonts w:ascii="Calibri" w:hAnsi="Calibri" w:cs="Calibri"/>
          <w:sz w:val="32"/>
          <w:szCs w:val="32"/>
        </w:rPr>
      </w:pPr>
    </w:p>
    <w:p w14:paraId="656F07CF" w14:textId="77777777" w:rsidR="00EA1206" w:rsidRPr="00DB7745" w:rsidRDefault="00EA1206" w:rsidP="00DB7745">
      <w:pPr>
        <w:autoSpaceDE w:val="0"/>
        <w:jc w:val="both"/>
        <w:rPr>
          <w:rStyle w:val="Hyperlink"/>
          <w:rFonts w:ascii="Calibri" w:eastAsia="SimSun" w:hAnsi="Calibri" w:cs="Calibri"/>
          <w:color w:val="222222"/>
          <w:sz w:val="32"/>
          <w:szCs w:val="32"/>
          <w:u w:val="none"/>
          <w:lang w:val="it-IT"/>
        </w:rPr>
      </w:pPr>
      <w:r w:rsidRPr="00DB7745">
        <w:rPr>
          <w:rStyle w:val="Hyperlink"/>
          <w:rFonts w:ascii="Calibri" w:eastAsia="SimSun" w:hAnsi="Calibri" w:cs="Calibri"/>
          <w:color w:val="auto"/>
          <w:sz w:val="32"/>
          <w:szCs w:val="32"/>
          <w:u w:val="none"/>
          <w:lang w:val="it-IT"/>
        </w:rPr>
        <w:t>Fosse stato per lui, sarebbe rimasto ancora com'era ridotto al passaggio di Cristo</w:t>
      </w:r>
      <w:r w:rsidRPr="00DB7745">
        <w:rPr>
          <w:rStyle w:val="Hyperlink"/>
          <w:rFonts w:ascii="Calibri" w:eastAsia="SimSun" w:hAnsi="Calibri" w:cs="Calibri"/>
          <w:color w:val="222222"/>
          <w:sz w:val="32"/>
          <w:szCs w:val="32"/>
          <w:u w:val="none"/>
          <w:lang w:val="it-IT"/>
        </w:rPr>
        <w:t xml:space="preserve">. Fu per la cura di qualche amico o di qualche conoscente che quell'uomo si trovò di fronte al Cristo dei Vangeli: </w:t>
      </w:r>
      <w:r w:rsidRPr="00DB7745">
        <w:rPr>
          <w:rStyle w:val="Hyperlink"/>
          <w:rFonts w:ascii="Calibri" w:eastAsia="SimSun" w:hAnsi="Calibri" w:cs="Calibri"/>
          <w:i/>
          <w:iCs/>
          <w:color w:val="222222"/>
          <w:sz w:val="32"/>
          <w:szCs w:val="32"/>
          <w:u w:val="none"/>
          <w:lang w:val="it-IT"/>
        </w:rPr>
        <w:t>«Gli portarono un sordomuto»</w:t>
      </w:r>
      <w:r w:rsidRPr="00DB7745">
        <w:rPr>
          <w:rStyle w:val="Hyperlink"/>
          <w:rFonts w:ascii="Calibri" w:eastAsia="SimSun" w:hAnsi="Calibri" w:cs="Calibri"/>
          <w:color w:val="222222"/>
          <w:sz w:val="32"/>
          <w:szCs w:val="32"/>
          <w:u w:val="none"/>
          <w:lang w:val="it-IT"/>
        </w:rPr>
        <w:t xml:space="preserve">. Di più: </w:t>
      </w:r>
      <w:r w:rsidRPr="00DB7745">
        <w:rPr>
          <w:rStyle w:val="Hyperlink"/>
          <w:rFonts w:ascii="Calibri" w:eastAsia="SimSun" w:hAnsi="Calibri" w:cs="Calibri"/>
          <w:i/>
          <w:iCs/>
          <w:color w:val="222222"/>
          <w:sz w:val="32"/>
          <w:szCs w:val="32"/>
          <w:u w:val="none"/>
          <w:lang w:val="it-IT"/>
        </w:rPr>
        <w:t>«Lo pregarono di imporgli le mani»</w:t>
      </w:r>
      <w:r w:rsidRPr="00DB7745">
        <w:rPr>
          <w:rStyle w:val="Hyperlink"/>
          <w:rFonts w:ascii="Calibri" w:eastAsia="SimSun" w:hAnsi="Calibri" w:cs="Calibri"/>
          <w:color w:val="222222"/>
          <w:sz w:val="32"/>
          <w:szCs w:val="32"/>
          <w:u w:val="none"/>
          <w:lang w:val="it-IT"/>
        </w:rPr>
        <w:t xml:space="preserve">. Non arriviamo mai a Cristo da soli: siamo sempre (so)spinti da qualcuno. C'è sempre un qualcuno che, accarezzandoci le ferite, ci prende in braccio per portarci alla salvezza, </w:t>
      </w:r>
      <w:r w:rsidR="00A87F77" w:rsidRPr="00DB7745">
        <w:rPr>
          <w:rStyle w:val="Hyperlink"/>
          <w:rFonts w:ascii="Calibri" w:eastAsia="SimSun" w:hAnsi="Calibri" w:cs="Calibri"/>
          <w:color w:val="222222"/>
          <w:sz w:val="32"/>
          <w:szCs w:val="32"/>
          <w:u w:val="none"/>
          <w:lang w:val="it-IT"/>
        </w:rPr>
        <w:t>oltreché</w:t>
      </w:r>
      <w:r w:rsidRPr="00DB7745">
        <w:rPr>
          <w:rStyle w:val="Hyperlink"/>
          <w:rFonts w:ascii="Calibri" w:eastAsia="SimSun" w:hAnsi="Calibri" w:cs="Calibri"/>
          <w:color w:val="222222"/>
          <w:sz w:val="32"/>
          <w:szCs w:val="32"/>
          <w:u w:val="none"/>
          <w:lang w:val="it-IT"/>
        </w:rPr>
        <w:t xml:space="preserve"> alla guarigione. Di suo, quell'uomo sordo (dunque anche muto, sordomuto per l'appunto) ci mette il fatto d'essere ammalato. Di fidarsi e di affidarsi agli amici che, forse, gli avranno detto: “Prima d'arrenderti del tutto, aspetta. Proviamo l'ultima volta, fidati: è che, di solito, sai com</w:t>
      </w:r>
      <w:r w:rsidR="00A87F77">
        <w:rPr>
          <w:rStyle w:val="Hyperlink"/>
          <w:rFonts w:ascii="Calibri" w:eastAsia="SimSun" w:hAnsi="Calibri" w:cs="Calibri"/>
          <w:color w:val="222222"/>
          <w:sz w:val="32"/>
          <w:szCs w:val="32"/>
          <w:u w:val="none"/>
          <w:lang w:val="it-IT"/>
        </w:rPr>
        <w:t>’</w:t>
      </w:r>
      <w:r w:rsidRPr="00DB7745">
        <w:rPr>
          <w:rStyle w:val="Hyperlink"/>
          <w:rFonts w:ascii="Calibri" w:eastAsia="SimSun" w:hAnsi="Calibri" w:cs="Calibri"/>
          <w:color w:val="222222"/>
          <w:sz w:val="32"/>
          <w:szCs w:val="32"/>
          <w:u w:val="none"/>
          <w:lang w:val="it-IT"/>
        </w:rPr>
        <w:t>è: è l'ultima chiave del mazzo quella che apre la porta”. Non potrà mai essere un incontro sentire citare il Vangelo o ascoltare, anche per ore e ore, chi ti parla dei pensieri che il Vangelo suscita nella sua anima. Questo, al massimo, è partecipare ad una recita che prende spunto da una sug</w:t>
      </w:r>
      <w:r w:rsidR="00A87F77">
        <w:rPr>
          <w:rStyle w:val="Hyperlink"/>
          <w:rFonts w:ascii="Calibri" w:eastAsia="SimSun" w:hAnsi="Calibri" w:cs="Calibri"/>
          <w:color w:val="222222"/>
          <w:sz w:val="32"/>
          <w:szCs w:val="32"/>
          <w:u w:val="none"/>
          <w:lang w:val="it-IT"/>
        </w:rPr>
        <w:t>g</w:t>
      </w:r>
      <w:r w:rsidRPr="00DB7745">
        <w:rPr>
          <w:rStyle w:val="Hyperlink"/>
          <w:rFonts w:ascii="Calibri" w:eastAsia="SimSun" w:hAnsi="Calibri" w:cs="Calibri"/>
          <w:color w:val="222222"/>
          <w:sz w:val="32"/>
          <w:szCs w:val="32"/>
          <w:u w:val="none"/>
          <w:lang w:val="it-IT"/>
        </w:rPr>
        <w:t xml:space="preserve">estione religiosa. Un incontro è possibile se c'è un avvenimento nel quale t'imbatti: può essere una persona, anche, ma a colpirti non è tanto la parola che gli esce dalla bocca ma il cambiamento avvenuto in colui che ti sta parlando. Che accende il tuo cuore, la tua curiosità. E ti fidi: “Va bene, mi fido: andiamo”. </w:t>
      </w:r>
      <w:r w:rsidRPr="00DB7745">
        <w:rPr>
          <w:rStyle w:val="Hyperlink"/>
          <w:rFonts w:ascii="Calibri" w:eastAsia="SimSun" w:hAnsi="Calibri" w:cs="Calibri"/>
          <w:i/>
          <w:iCs/>
          <w:color w:val="222222"/>
          <w:sz w:val="32"/>
          <w:szCs w:val="32"/>
          <w:u w:val="none"/>
          <w:lang w:val="it-IT"/>
        </w:rPr>
        <w:t>«Gli portarono»</w:t>
      </w:r>
      <w:r w:rsidRPr="00DB7745">
        <w:rPr>
          <w:rStyle w:val="Hyperlink"/>
          <w:rFonts w:ascii="Calibri" w:eastAsia="SimSun" w:hAnsi="Calibri" w:cs="Calibri"/>
          <w:color w:val="222222"/>
          <w:sz w:val="32"/>
          <w:szCs w:val="32"/>
          <w:u w:val="none"/>
          <w:lang w:val="it-IT"/>
        </w:rPr>
        <w:t>. Non ci va con le sue gambe ma tra le braccia degli amici. Che non dimenticherà mai più: i più dimenticano con chi han fatto festa, hanno scherzato, riso, fatto gli intrallazzi. Non dimenticheranno mai, però, come li hai fatti sentire nel momento del loro bisogno. Chi trova un amico, dunque, trova la traccia del grande tesoro.</w:t>
      </w:r>
    </w:p>
    <w:p w14:paraId="6F8B8B14" w14:textId="77777777" w:rsidR="00DB7745" w:rsidRDefault="00DB7745" w:rsidP="00DB7745">
      <w:pPr>
        <w:autoSpaceDE w:val="0"/>
        <w:jc w:val="both"/>
        <w:rPr>
          <w:rStyle w:val="Hyperlink"/>
          <w:rFonts w:ascii="Calibri" w:eastAsia="SimSun" w:hAnsi="Calibri" w:cs="Calibri"/>
          <w:color w:val="222222"/>
          <w:sz w:val="32"/>
          <w:szCs w:val="32"/>
          <w:u w:val="none"/>
          <w:lang w:val="it-IT"/>
        </w:rPr>
      </w:pPr>
    </w:p>
    <w:p w14:paraId="57637A45" w14:textId="77777777" w:rsidR="00EA1206" w:rsidRPr="00DB7745" w:rsidRDefault="00EA1206" w:rsidP="00DB7745">
      <w:pPr>
        <w:autoSpaceDE w:val="0"/>
        <w:jc w:val="both"/>
        <w:rPr>
          <w:rStyle w:val="Hyperlink"/>
          <w:rFonts w:ascii="Calibri" w:eastAsia="SimSun" w:hAnsi="Calibri" w:cs="Calibri"/>
          <w:color w:val="222222"/>
          <w:sz w:val="32"/>
          <w:szCs w:val="32"/>
          <w:u w:val="none"/>
          <w:lang w:val="it-IT"/>
        </w:rPr>
      </w:pPr>
      <w:r w:rsidRPr="00DB7745">
        <w:rPr>
          <w:rStyle w:val="Hyperlink"/>
          <w:rFonts w:ascii="Calibri" w:eastAsia="SimSun" w:hAnsi="Calibri" w:cs="Calibri"/>
          <w:color w:val="222222"/>
          <w:sz w:val="32"/>
          <w:szCs w:val="32"/>
          <w:u w:val="none"/>
          <w:lang w:val="it-IT"/>
        </w:rPr>
        <w:t xml:space="preserve">Poi si spostano. </w:t>
      </w:r>
      <w:r w:rsidR="00A87F77" w:rsidRPr="00DB7745">
        <w:rPr>
          <w:rStyle w:val="Hyperlink"/>
          <w:rFonts w:ascii="Calibri" w:eastAsia="SimSun" w:hAnsi="Calibri" w:cs="Calibri"/>
          <w:color w:val="222222"/>
          <w:sz w:val="32"/>
          <w:szCs w:val="32"/>
          <w:u w:val="none"/>
          <w:lang w:val="it-IT"/>
        </w:rPr>
        <w:t>È</w:t>
      </w:r>
      <w:r w:rsidRPr="00DB7745">
        <w:rPr>
          <w:rStyle w:val="Hyperlink"/>
          <w:rFonts w:ascii="Calibri" w:eastAsia="SimSun" w:hAnsi="Calibri" w:cs="Calibri"/>
          <w:color w:val="222222"/>
          <w:sz w:val="32"/>
          <w:szCs w:val="32"/>
          <w:u w:val="none"/>
          <w:lang w:val="it-IT"/>
        </w:rPr>
        <w:t xml:space="preserve"> Cristo che si sposta: </w:t>
      </w:r>
      <w:r w:rsidRPr="00DB7745">
        <w:rPr>
          <w:rStyle w:val="Hyperlink"/>
          <w:rFonts w:ascii="Calibri" w:eastAsia="SimSun" w:hAnsi="Calibri" w:cs="Calibri"/>
          <w:i/>
          <w:iCs/>
          <w:color w:val="222222"/>
          <w:sz w:val="32"/>
          <w:szCs w:val="32"/>
          <w:u w:val="none"/>
          <w:lang w:val="it-IT"/>
        </w:rPr>
        <w:t>«Lo prese in disparte»</w:t>
      </w:r>
      <w:r w:rsidRPr="00DB7745">
        <w:rPr>
          <w:rStyle w:val="Hyperlink"/>
          <w:rFonts w:ascii="Calibri" w:eastAsia="SimSun" w:hAnsi="Calibri" w:cs="Calibri"/>
          <w:color w:val="222222"/>
          <w:sz w:val="32"/>
          <w:szCs w:val="32"/>
          <w:u w:val="none"/>
          <w:lang w:val="it-IT"/>
        </w:rPr>
        <w:t xml:space="preserve">. </w:t>
      </w:r>
      <w:r w:rsidR="00A87F77" w:rsidRPr="00DB7745">
        <w:rPr>
          <w:rStyle w:val="Hyperlink"/>
          <w:rFonts w:ascii="Calibri" w:eastAsia="SimSun" w:hAnsi="Calibri" w:cs="Calibri"/>
          <w:color w:val="222222"/>
          <w:sz w:val="32"/>
          <w:szCs w:val="32"/>
          <w:u w:val="none"/>
          <w:lang w:val="it-IT"/>
        </w:rPr>
        <w:t>Perché</w:t>
      </w:r>
      <w:r w:rsidRPr="00DB7745">
        <w:rPr>
          <w:rStyle w:val="Hyperlink"/>
          <w:rFonts w:ascii="Calibri" w:eastAsia="SimSun" w:hAnsi="Calibri" w:cs="Calibri"/>
          <w:color w:val="222222"/>
          <w:sz w:val="32"/>
          <w:szCs w:val="32"/>
          <w:u w:val="none"/>
          <w:lang w:val="it-IT"/>
        </w:rPr>
        <w:t xml:space="preserve"> per certi rammendi è necessaria la giusta intimità, una doverosa privacy, il rispetto della vergogna di chi sta male. Oggi che di riservato sono rimaste solamente le prognosi – e molti più tavoli “riservati” che persone capaci di riservatezza – certi gesti del Cristo mi suonano d'un fascino irresistibile. Diventano la </w:t>
      </w:r>
      <w:r w:rsidRPr="00DB7745">
        <w:rPr>
          <w:rStyle w:val="Hyperlink"/>
          <w:rFonts w:ascii="Calibri" w:eastAsia="SimSun" w:hAnsi="Calibri" w:cs="Calibri"/>
          <w:i/>
          <w:iCs/>
          <w:color w:val="222222"/>
          <w:sz w:val="32"/>
          <w:szCs w:val="32"/>
          <w:u w:val="none"/>
          <w:lang w:val="it-IT"/>
        </w:rPr>
        <w:t xml:space="preserve">magna </w:t>
      </w:r>
      <w:proofErr w:type="spellStart"/>
      <w:r w:rsidRPr="00DB7745">
        <w:rPr>
          <w:rStyle w:val="Hyperlink"/>
          <w:rFonts w:ascii="Calibri" w:eastAsia="SimSun" w:hAnsi="Calibri" w:cs="Calibri"/>
          <w:i/>
          <w:iCs/>
          <w:color w:val="222222"/>
          <w:sz w:val="32"/>
          <w:szCs w:val="32"/>
          <w:u w:val="none"/>
          <w:lang w:val="it-IT"/>
        </w:rPr>
        <w:t>charta</w:t>
      </w:r>
      <w:proofErr w:type="spellEnd"/>
      <w:r w:rsidRPr="00DB7745">
        <w:rPr>
          <w:rStyle w:val="Hyperlink"/>
          <w:rFonts w:ascii="Calibri" w:eastAsia="SimSun" w:hAnsi="Calibri" w:cs="Calibri"/>
          <w:color w:val="222222"/>
          <w:sz w:val="32"/>
          <w:szCs w:val="32"/>
          <w:u w:val="none"/>
          <w:lang w:val="it-IT"/>
        </w:rPr>
        <w:t xml:space="preserve"> delle persone riservate: quelle ti faranno sempre sudare ogni singolo centimetro di confidenza, ma una volta che ci metti piedi dentro, non ne uscirai più. E se ne </w:t>
      </w:r>
      <w:r w:rsidRPr="00DB7745">
        <w:rPr>
          <w:rStyle w:val="Hyperlink"/>
          <w:rFonts w:ascii="Calibri" w:eastAsia="SimSun" w:hAnsi="Calibri" w:cs="Calibri"/>
          <w:color w:val="222222"/>
          <w:sz w:val="32"/>
          <w:szCs w:val="32"/>
          <w:u w:val="none"/>
          <w:lang w:val="it-IT"/>
        </w:rPr>
        <w:lastRenderedPageBreak/>
        <w:t xml:space="preserve">uscirai, non ne uscirai come sei entrato. Poi, quand'è a tu per tu, Cristo opera a viso scoperto: </w:t>
      </w:r>
      <w:r w:rsidRPr="00DB7745">
        <w:rPr>
          <w:rStyle w:val="Hyperlink"/>
          <w:rFonts w:ascii="Calibri" w:eastAsia="SimSun" w:hAnsi="Calibri" w:cs="Calibri"/>
          <w:i/>
          <w:iCs/>
          <w:color w:val="222222"/>
          <w:sz w:val="32"/>
          <w:szCs w:val="32"/>
          <w:u w:val="none"/>
          <w:lang w:val="it-IT"/>
        </w:rPr>
        <w:t>«Gli pose le dita negli orecchi e con la saliva gli toccò la lingua: guardando quindi verso il cielo, emise un sospiro e gli disse: “Apriti”»</w:t>
      </w:r>
      <w:r w:rsidRPr="00DB7745">
        <w:rPr>
          <w:rStyle w:val="Hyperlink"/>
          <w:rFonts w:ascii="Calibri" w:eastAsia="SimSun" w:hAnsi="Calibri" w:cs="Calibri"/>
          <w:color w:val="222222"/>
          <w:sz w:val="32"/>
          <w:szCs w:val="32"/>
          <w:u w:val="none"/>
          <w:lang w:val="it-IT"/>
        </w:rPr>
        <w:t xml:space="preserve">. Nulla c'è, nel mondo, capace di resistere ad un tocco del Cristo. Che, da figlio di artigiani, fa diventare anche la salvezza un fatto prettamente artigianale: il porre le dita, lo spalmare la saliva, l'emettere un sospiro. L'opera è compiuta, il miracolo è avvenuto: </w:t>
      </w:r>
      <w:r w:rsidRPr="00DB7745">
        <w:rPr>
          <w:rStyle w:val="Hyperlink"/>
          <w:rFonts w:ascii="Calibri" w:eastAsia="SimSun" w:hAnsi="Calibri" w:cs="Calibri"/>
          <w:i/>
          <w:iCs/>
          <w:color w:val="222222"/>
          <w:sz w:val="32"/>
          <w:szCs w:val="32"/>
          <w:u w:val="none"/>
          <w:lang w:val="it-IT"/>
        </w:rPr>
        <w:t>«Subito gli si aprirono gli orecchi, si sciolse il nodo della sua lingua e parlava correttamente».</w:t>
      </w:r>
      <w:r w:rsidRPr="00DB7745">
        <w:rPr>
          <w:rStyle w:val="Hyperlink"/>
          <w:rFonts w:ascii="Calibri" w:eastAsia="SimSun" w:hAnsi="Calibri" w:cs="Calibri"/>
          <w:color w:val="222222"/>
          <w:sz w:val="32"/>
          <w:szCs w:val="32"/>
          <w:u w:val="none"/>
          <w:lang w:val="it-IT"/>
        </w:rPr>
        <w:t xml:space="preserve"> L'uomo che prima farfugliava – si è muti </w:t>
      </w:r>
      <w:r w:rsidR="00A87F77" w:rsidRPr="00DB7745">
        <w:rPr>
          <w:rStyle w:val="Hyperlink"/>
          <w:rFonts w:ascii="Calibri" w:eastAsia="SimSun" w:hAnsi="Calibri" w:cs="Calibri"/>
          <w:color w:val="222222"/>
          <w:sz w:val="32"/>
          <w:szCs w:val="32"/>
          <w:u w:val="none"/>
          <w:lang w:val="it-IT"/>
        </w:rPr>
        <w:t>perché</w:t>
      </w:r>
      <w:r w:rsidRPr="00DB7745">
        <w:rPr>
          <w:rStyle w:val="Hyperlink"/>
          <w:rFonts w:ascii="Calibri" w:eastAsia="SimSun" w:hAnsi="Calibri" w:cs="Calibri"/>
          <w:color w:val="222222"/>
          <w:sz w:val="32"/>
          <w:szCs w:val="32"/>
          <w:u w:val="none"/>
          <w:lang w:val="it-IT"/>
        </w:rPr>
        <w:t xml:space="preserve"> si è sordi -, adesso sente la lingua guizzargli come avesse un'anguilla in bocca. Ma, a guarigione avvenuta, Cristo non soltanto non chiede compensi ma implora la riservatezza massima: non è tra quelli che vogliono la riservatezza ma fanno di tutto per apparire. Per lui una guarigione è un “a tu per tu” che va protetto a tutti i costi: </w:t>
      </w:r>
      <w:r w:rsidRPr="00DB7745">
        <w:rPr>
          <w:rStyle w:val="Hyperlink"/>
          <w:rFonts w:ascii="Calibri" w:eastAsia="SimSun" w:hAnsi="Calibri" w:cs="Calibri"/>
          <w:i/>
          <w:iCs/>
          <w:color w:val="222222"/>
          <w:sz w:val="32"/>
          <w:szCs w:val="32"/>
          <w:u w:val="none"/>
          <w:lang w:val="it-IT"/>
        </w:rPr>
        <w:t>«Comandò loro di non dirlo a nessuno»</w:t>
      </w:r>
      <w:r w:rsidRPr="00DB7745">
        <w:rPr>
          <w:rStyle w:val="Hyperlink"/>
          <w:rFonts w:ascii="Calibri" w:eastAsia="SimSun" w:hAnsi="Calibri" w:cs="Calibri"/>
          <w:color w:val="222222"/>
          <w:sz w:val="32"/>
          <w:szCs w:val="32"/>
          <w:u w:val="none"/>
          <w:lang w:val="it-IT"/>
        </w:rPr>
        <w:t>. Questo è ciò che chiede Lui.</w:t>
      </w:r>
    </w:p>
    <w:p w14:paraId="1E569A96" w14:textId="77777777" w:rsidR="00DB7745" w:rsidRDefault="00DB7745" w:rsidP="00DB7745">
      <w:pPr>
        <w:autoSpaceDE w:val="0"/>
        <w:jc w:val="both"/>
        <w:rPr>
          <w:rStyle w:val="Hyperlink"/>
          <w:rFonts w:ascii="Calibri" w:eastAsia="SimSun" w:hAnsi="Calibri" w:cs="Calibri"/>
          <w:color w:val="222222"/>
          <w:sz w:val="32"/>
          <w:szCs w:val="32"/>
          <w:u w:val="none"/>
          <w:lang w:val="it-IT"/>
        </w:rPr>
      </w:pPr>
    </w:p>
    <w:p w14:paraId="7B752715" w14:textId="77777777" w:rsidR="00EA1206" w:rsidRPr="00DB7745" w:rsidRDefault="00EA1206" w:rsidP="00DB7745">
      <w:pPr>
        <w:autoSpaceDE w:val="0"/>
        <w:jc w:val="both"/>
        <w:rPr>
          <w:rStyle w:val="Emphasis"/>
          <w:rFonts w:ascii="Calibri" w:eastAsia="SimSun" w:hAnsi="Calibri" w:cs="Calibri"/>
          <w:bCs/>
          <w:i w:val="0"/>
          <w:iCs w:val="0"/>
          <w:color w:val="181818"/>
          <w:sz w:val="32"/>
          <w:szCs w:val="32"/>
        </w:rPr>
      </w:pPr>
      <w:r w:rsidRPr="00DB7745">
        <w:rPr>
          <w:rStyle w:val="Hyperlink"/>
          <w:rFonts w:ascii="Calibri" w:eastAsia="SimSun" w:hAnsi="Calibri" w:cs="Calibri"/>
          <w:color w:val="222222"/>
          <w:sz w:val="32"/>
          <w:szCs w:val="32"/>
          <w:u w:val="none"/>
          <w:lang w:val="it-IT"/>
        </w:rPr>
        <w:t xml:space="preserve">Otterrà l'esatto contrario: </w:t>
      </w:r>
      <w:r w:rsidRPr="00DB7745">
        <w:rPr>
          <w:rStyle w:val="Hyperlink"/>
          <w:rFonts w:ascii="Calibri" w:eastAsia="SimSun" w:hAnsi="Calibri" w:cs="Calibri"/>
          <w:i/>
          <w:iCs/>
          <w:color w:val="222222"/>
          <w:sz w:val="32"/>
          <w:szCs w:val="32"/>
          <w:u w:val="none"/>
          <w:lang w:val="it-IT"/>
        </w:rPr>
        <w:t>«Più egli lo proibiva, più essi lo proclamavano»</w:t>
      </w:r>
      <w:r w:rsidRPr="00DB7745">
        <w:rPr>
          <w:rStyle w:val="Hyperlink"/>
          <w:rFonts w:ascii="Calibri" w:eastAsia="SimSun" w:hAnsi="Calibri" w:cs="Calibri"/>
          <w:color w:val="222222"/>
          <w:sz w:val="32"/>
          <w:szCs w:val="32"/>
          <w:u w:val="none"/>
          <w:lang w:val="it-IT"/>
        </w:rPr>
        <w:t>. F</w:t>
      </w:r>
      <w:r w:rsidRPr="00DB7745">
        <w:rPr>
          <w:rStyle w:val="Emphasis"/>
          <w:rFonts w:ascii="Calibri" w:eastAsia="SimSun" w:hAnsi="Calibri" w:cs="Calibri"/>
          <w:bCs/>
          <w:i w:val="0"/>
          <w:iCs w:val="0"/>
          <w:color w:val="181818"/>
          <w:sz w:val="32"/>
          <w:szCs w:val="32"/>
        </w:rPr>
        <w:t xml:space="preserve">igurarsi se quel sordomuto, appena ritrova la forza delle sue parole, accetterà di stare (ancora) muto come gli chiede Dio. Lui, con gli amici suoi, va gridando a tutti quanto è bello parlare, ascoltare, vivere. A chi gli chiede lumi, risponde: “Ha fatto tutto Lui, di mio ci ho messo solo la coscienza di essere malato. Di avere bisogno”. Mica poco: resterà il primo sintomo di guarigione. Per quanto riguarda l'invito a rimanere zitto, anche Cristo sapeva di chiedergli l'assurdo: se alle ferite tu darai il giusto tempo di guarire, togliere poi la crosticina davanti a tutti diventa piacevole. </w:t>
      </w:r>
    </w:p>
    <w:p w14:paraId="5869527A" w14:textId="77777777" w:rsidR="00DB7745" w:rsidRDefault="00DB7745" w:rsidP="00DB7745">
      <w:pPr>
        <w:autoSpaceDE w:val="0"/>
        <w:jc w:val="both"/>
        <w:rPr>
          <w:rStyle w:val="Emphasis"/>
          <w:rFonts w:ascii="Calibri" w:eastAsia="SimSun" w:hAnsi="Calibri" w:cs="Calibri"/>
          <w:bCs/>
          <w:i w:val="0"/>
          <w:iCs w:val="0"/>
          <w:color w:val="181818"/>
          <w:sz w:val="32"/>
          <w:szCs w:val="32"/>
        </w:rPr>
      </w:pPr>
    </w:p>
    <w:p w14:paraId="5B8E0A47" w14:textId="77777777" w:rsidR="00EA1206" w:rsidRPr="00DB7745" w:rsidRDefault="00EA1206" w:rsidP="00DB7745">
      <w:pPr>
        <w:autoSpaceDE w:val="0"/>
        <w:jc w:val="both"/>
        <w:rPr>
          <w:rFonts w:ascii="Calibri" w:hAnsi="Calibri" w:cs="Calibri"/>
          <w:sz w:val="32"/>
          <w:szCs w:val="32"/>
        </w:rPr>
      </w:pPr>
      <w:r w:rsidRPr="00DB7745">
        <w:rPr>
          <w:rStyle w:val="Emphasis"/>
          <w:rFonts w:ascii="Calibri" w:eastAsia="SimSun" w:hAnsi="Calibri" w:cs="Calibri"/>
          <w:bCs/>
          <w:i w:val="0"/>
          <w:iCs w:val="0"/>
          <w:color w:val="181818"/>
          <w:sz w:val="32"/>
          <w:szCs w:val="32"/>
        </w:rPr>
        <w:t>Una sorta di testimonianza pubblica: della tua vocazione di salvato.</w:t>
      </w:r>
    </w:p>
    <w:p w14:paraId="732D3E93" w14:textId="77777777" w:rsidR="00EA1206" w:rsidRPr="00DB7745" w:rsidRDefault="00EA1206" w:rsidP="00DB7745">
      <w:pPr>
        <w:autoSpaceDE w:val="0"/>
        <w:ind w:firstLine="553"/>
        <w:jc w:val="both"/>
        <w:rPr>
          <w:rFonts w:ascii="Calibri" w:hAnsi="Calibri" w:cs="Calibri"/>
          <w:sz w:val="32"/>
          <w:szCs w:val="32"/>
        </w:rPr>
      </w:pPr>
    </w:p>
    <w:p w14:paraId="29C6861D" w14:textId="77777777" w:rsidR="00EA1206" w:rsidRPr="00DB7745" w:rsidRDefault="00EA1206" w:rsidP="00DB7745">
      <w:pPr>
        <w:autoSpaceDE w:val="0"/>
        <w:ind w:firstLine="553"/>
        <w:jc w:val="both"/>
        <w:rPr>
          <w:rFonts w:ascii="Calibri" w:hAnsi="Calibri" w:cs="Calibri"/>
          <w:sz w:val="32"/>
          <w:szCs w:val="32"/>
        </w:rPr>
      </w:pPr>
    </w:p>
    <w:p w14:paraId="4013D1FD" w14:textId="77777777" w:rsidR="00EA1206" w:rsidRDefault="00EA1206" w:rsidP="00DB7745">
      <w:pPr>
        <w:autoSpaceDE w:val="0"/>
        <w:ind w:firstLine="553"/>
        <w:jc w:val="both"/>
        <w:rPr>
          <w:rFonts w:ascii="Calibri" w:hAnsi="Calibri" w:cs="Calibri"/>
          <w:sz w:val="32"/>
          <w:szCs w:val="32"/>
        </w:rPr>
      </w:pPr>
    </w:p>
    <w:p w14:paraId="536BAD60" w14:textId="77777777" w:rsidR="00F0601E" w:rsidRPr="00F0601E" w:rsidRDefault="00F0601E" w:rsidP="00F0601E">
      <w:pPr>
        <w:jc w:val="center"/>
        <w:rPr>
          <w:rFonts w:ascii="Calibri" w:hAnsi="Calibri" w:cs="Calibri"/>
        </w:rPr>
      </w:pPr>
      <w:r w:rsidRPr="00AD0652">
        <w:rPr>
          <w:rFonts w:ascii="Calibri" w:hAnsi="Calibri" w:cs="Calibri"/>
        </w:rPr>
        <w:t xml:space="preserve">a cura di don </w:t>
      </w:r>
      <w:r>
        <w:rPr>
          <w:rFonts w:ascii="Calibri" w:hAnsi="Calibri" w:cs="Calibri"/>
        </w:rPr>
        <w:t>Marco Pozza</w:t>
      </w:r>
      <w:r w:rsidRPr="00AD0652">
        <w:rPr>
          <w:rFonts w:ascii="Calibri" w:hAnsi="Calibri" w:cs="Calibri"/>
        </w:rPr>
        <w:t xml:space="preserve">, </w:t>
      </w:r>
      <w:r>
        <w:rPr>
          <w:rFonts w:ascii="Calibri" w:hAnsi="Calibri" w:cs="Calibri"/>
        </w:rPr>
        <w:t>20</w:t>
      </w:r>
      <w:r w:rsidRPr="00AD0652">
        <w:rPr>
          <w:rFonts w:ascii="Calibri" w:hAnsi="Calibri" w:cs="Calibri"/>
        </w:rPr>
        <w:t xml:space="preserve"> anni di ministero, </w:t>
      </w:r>
      <w:r>
        <w:rPr>
          <w:rFonts w:ascii="Calibri" w:hAnsi="Calibri" w:cs="Calibri"/>
        </w:rPr>
        <w:t>cappellano del carcere Due Palazzi</w:t>
      </w:r>
    </w:p>
    <w:sectPr w:rsidR="00F0601E" w:rsidRPr="00F0601E" w:rsidSect="00DB7745">
      <w:headerReference w:type="default" r:id="rId8"/>
      <w:footerReference w:type="default" r:id="rId9"/>
      <w:pgSz w:w="11906" w:h="16838"/>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F879D" w14:textId="77777777" w:rsidR="00EA1206" w:rsidRDefault="00EA1206" w:rsidP="00DB7745">
      <w:r>
        <w:separator/>
      </w:r>
    </w:p>
  </w:endnote>
  <w:endnote w:type="continuationSeparator" w:id="0">
    <w:p w14:paraId="7542C808" w14:textId="77777777" w:rsidR="00EA1206" w:rsidRDefault="00EA1206" w:rsidP="00DB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BA497" w14:textId="77777777" w:rsidR="000F036D" w:rsidRDefault="000F036D" w:rsidP="000F036D">
    <w:pPr>
      <w:jc w:val="center"/>
      <w:rPr>
        <w:rFonts w:ascii="Calibri" w:hAnsi="Calibri" w:cs="Calibri"/>
        <w:b/>
        <w:bCs/>
        <w:color w:val="445E8E"/>
      </w:rPr>
    </w:pPr>
  </w:p>
  <w:p w14:paraId="5215DE11" w14:textId="77777777" w:rsidR="000F036D" w:rsidRPr="000F036D" w:rsidRDefault="000F036D" w:rsidP="000F036D">
    <w:pPr>
      <w:jc w:val="center"/>
      <w:rPr>
        <w:rFonts w:ascii="Calibri" w:hAnsi="Calibri" w:cs="Calibri"/>
        <w:b/>
        <w:bCs/>
        <w:color w:val="445E8E"/>
      </w:rPr>
    </w:pPr>
    <w:r w:rsidRPr="006B38AA">
      <w:rPr>
        <w:rFonts w:ascii="Calibri" w:hAnsi="Calibri" w:cs="Calibri"/>
        <w:b/>
        <w:bCs/>
        <w:color w:val="445E8E"/>
      </w:rPr>
      <w:t>www.vocazionipadova.it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3963A" w14:textId="77777777" w:rsidR="00EA1206" w:rsidRDefault="00EA1206" w:rsidP="00DB7745">
      <w:r>
        <w:separator/>
      </w:r>
    </w:p>
  </w:footnote>
  <w:footnote w:type="continuationSeparator" w:id="0">
    <w:p w14:paraId="5661D3F7" w14:textId="77777777" w:rsidR="00EA1206" w:rsidRDefault="00EA1206" w:rsidP="00DB7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C1056" w14:textId="77777777" w:rsidR="00DB7745" w:rsidRDefault="00DB7745" w:rsidP="00DB7745">
    <w:pPr>
      <w:pStyle w:val="Header"/>
      <w:tabs>
        <w:tab w:val="clear" w:pos="4819"/>
        <w:tab w:val="clear" w:pos="9638"/>
        <w:tab w:val="left" w:pos="1504"/>
      </w:tabs>
    </w:pPr>
    <w:r>
      <w:rPr>
        <w:noProof/>
      </w:rPr>
      <w:pict w14:anchorId="44554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5" type="#_x0000_t75" style="position:absolute;margin-left:247.1pt;margin-top:-6.45pt;width:281.9pt;height:70.55pt;z-index:251657728;visibility:visible">
          <v:imagedata r:id="rId1" o:title=""/>
        </v:shape>
      </w:pict>
    </w:r>
  </w:p>
  <w:p w14:paraId="29AB678B" w14:textId="77777777" w:rsidR="00DB7745" w:rsidRDefault="00DB7745" w:rsidP="00DB7745">
    <w:pPr>
      <w:pStyle w:val="Header"/>
      <w:tabs>
        <w:tab w:val="clear" w:pos="4819"/>
        <w:tab w:val="clear" w:pos="9638"/>
        <w:tab w:val="left" w:pos="1504"/>
      </w:tabs>
    </w:pPr>
  </w:p>
  <w:p w14:paraId="2FB01118" w14:textId="77777777" w:rsidR="00DB7745" w:rsidRDefault="00DB7745" w:rsidP="00DB7745">
    <w:pPr>
      <w:pStyle w:val="Header"/>
      <w:tabs>
        <w:tab w:val="clear" w:pos="4819"/>
        <w:tab w:val="clear" w:pos="9638"/>
        <w:tab w:val="left" w:pos="1504"/>
      </w:tabs>
    </w:pPr>
  </w:p>
  <w:p w14:paraId="108C9825" w14:textId="77777777" w:rsidR="00DB7745" w:rsidRDefault="00DB7745" w:rsidP="00DB7745">
    <w:pPr>
      <w:pStyle w:val="Header"/>
      <w:tabs>
        <w:tab w:val="clear" w:pos="4819"/>
        <w:tab w:val="clear" w:pos="9638"/>
        <w:tab w:val="left" w:pos="1504"/>
      </w:tabs>
    </w:pPr>
  </w:p>
  <w:p w14:paraId="7CB56F6C" w14:textId="77777777" w:rsidR="00DB7745" w:rsidRDefault="00DB7745" w:rsidP="00DB7745">
    <w:pPr>
      <w:pStyle w:val="Header"/>
      <w:tabs>
        <w:tab w:val="clear" w:pos="4819"/>
        <w:tab w:val="clear" w:pos="9638"/>
        <w:tab w:val="left" w:pos="1504"/>
      </w:tabs>
    </w:pPr>
  </w:p>
  <w:p w14:paraId="578073F9" w14:textId="77777777" w:rsidR="00DB7745" w:rsidRDefault="00DB7745" w:rsidP="00DB7745">
    <w:pPr>
      <w:pStyle w:val="Header"/>
    </w:pPr>
  </w:p>
  <w:p w14:paraId="75EE0D77" w14:textId="77777777" w:rsidR="00DB7745" w:rsidRDefault="00DB7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A42468"/>
    <w:multiLevelType w:val="hybridMultilevel"/>
    <w:tmpl w:val="B1DE073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376656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2973"/>
    <w:rsid w:val="000F036D"/>
    <w:rsid w:val="00242973"/>
    <w:rsid w:val="00A87F77"/>
    <w:rsid w:val="00AB3973"/>
    <w:rsid w:val="00AD12F3"/>
    <w:rsid w:val="00DB7745"/>
    <w:rsid w:val="00EA1206"/>
    <w:rsid w:val="00F060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oNotEmbedSmartTags/>
  <w:decimalSymbol w:val="."/>
  <w:listSeparator w:val=","/>
  <w14:docId w14:val="32518963"/>
  <w15:chartTrackingRefBased/>
  <w15:docId w15:val="{49EA03BC-B421-49C6-A8AB-D9953B32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01E"/>
    <w:pPr>
      <w:widowControl w:val="0"/>
      <w:suppressAutoHyphens/>
    </w:pPr>
    <w:rPr>
      <w:rFonts w:eastAsia="Arial Unicode MS" w:cs="Arial Unicode MS"/>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Pr>
      <w:i/>
      <w:iCs/>
    </w:rPr>
  </w:style>
  <w:style w:type="character" w:styleId="Hyperlink">
    <w:name w:val="Hyperlink"/>
    <w:rPr>
      <w:color w:val="000080"/>
      <w:u w:val="single"/>
      <w:lang/>
    </w:rPr>
  </w:style>
  <w:style w:type="paragraph" w:customStyle="1" w:styleId="Intestazione">
    <w:name w:val="Intestazione"/>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customStyle="1" w:styleId="Didascalia">
    <w:name w:val="Didascalia"/>
    <w:basedOn w:val="Normal"/>
    <w:pPr>
      <w:suppressLineNumbers/>
      <w:spacing w:before="120" w:after="120"/>
    </w:pPr>
    <w:rPr>
      <w:i/>
      <w:iCs/>
    </w:rPr>
  </w:style>
  <w:style w:type="paragraph" w:customStyle="1" w:styleId="Indice">
    <w:name w:val="Indice"/>
    <w:basedOn w:val="Normal"/>
    <w:pPr>
      <w:suppressLineNumbers/>
    </w:pPr>
  </w:style>
  <w:style w:type="paragraph" w:styleId="NoSpacing">
    <w:name w:val="No Spacing"/>
    <w:qFormat/>
    <w:rsid w:val="00DB7745"/>
    <w:pPr>
      <w:suppressAutoHyphens/>
    </w:pPr>
    <w:rPr>
      <w:sz w:val="24"/>
      <w:szCs w:val="24"/>
      <w:lang w:eastAsia="zh-CN"/>
    </w:rPr>
  </w:style>
  <w:style w:type="paragraph" w:styleId="Header">
    <w:name w:val="header"/>
    <w:basedOn w:val="Normal"/>
    <w:link w:val="HeaderChar"/>
    <w:uiPriority w:val="99"/>
    <w:unhideWhenUsed/>
    <w:rsid w:val="00DB7745"/>
    <w:pPr>
      <w:tabs>
        <w:tab w:val="center" w:pos="4819"/>
        <w:tab w:val="right" w:pos="9638"/>
      </w:tabs>
    </w:pPr>
    <w:rPr>
      <w:rFonts w:cs="Mangal"/>
      <w:szCs w:val="21"/>
    </w:rPr>
  </w:style>
  <w:style w:type="character" w:customStyle="1" w:styleId="HeaderChar">
    <w:name w:val="Header Char"/>
    <w:link w:val="Header"/>
    <w:uiPriority w:val="99"/>
    <w:rsid w:val="00DB7745"/>
    <w:rPr>
      <w:rFonts w:eastAsia="Arial Unicode MS" w:cs="Mangal"/>
      <w:kern w:val="1"/>
      <w:sz w:val="24"/>
      <w:szCs w:val="21"/>
      <w:lang w:eastAsia="hi-IN" w:bidi="hi-IN"/>
    </w:rPr>
  </w:style>
  <w:style w:type="paragraph" w:styleId="Footer">
    <w:name w:val="footer"/>
    <w:basedOn w:val="Normal"/>
    <w:link w:val="FooterChar"/>
    <w:uiPriority w:val="99"/>
    <w:unhideWhenUsed/>
    <w:rsid w:val="00DB7745"/>
    <w:pPr>
      <w:tabs>
        <w:tab w:val="center" w:pos="4819"/>
        <w:tab w:val="right" w:pos="9638"/>
      </w:tabs>
    </w:pPr>
    <w:rPr>
      <w:rFonts w:cs="Mangal"/>
      <w:szCs w:val="21"/>
    </w:rPr>
  </w:style>
  <w:style w:type="character" w:customStyle="1" w:styleId="FooterChar">
    <w:name w:val="Footer Char"/>
    <w:link w:val="Footer"/>
    <w:uiPriority w:val="99"/>
    <w:rsid w:val="00DB7745"/>
    <w:rPr>
      <w:rFonts w:eastAsia="Arial Unicode MS" w:cs="Mangal"/>
      <w:kern w:val="1"/>
      <w:sz w:val="24"/>
      <w:szCs w:val="21"/>
      <w:lang w:eastAsia="hi-IN" w:bidi="hi-IN"/>
    </w:rPr>
  </w:style>
  <w:style w:type="paragraph" w:styleId="ListParagraph">
    <w:name w:val="List Paragraph"/>
    <w:basedOn w:val="Normal"/>
    <w:uiPriority w:val="34"/>
    <w:qFormat/>
    <w:rsid w:val="00A87F77"/>
    <w:pPr>
      <w:ind w:left="708"/>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Pozza</dc:creator>
  <cp:keywords/>
  <cp:lastModifiedBy>Mattia Francescon</cp:lastModifiedBy>
  <cp:revision>2</cp:revision>
  <cp:lastPrinted>2024-07-29T08:26:00Z</cp:lastPrinted>
  <dcterms:created xsi:type="dcterms:W3CDTF">2024-07-29T08:27:00Z</dcterms:created>
  <dcterms:modified xsi:type="dcterms:W3CDTF">2024-07-29T08:27:00Z</dcterms:modified>
</cp:coreProperties>
</file>